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C35EA" w14:textId="77777777" w:rsidR="008F3B38" w:rsidRDefault="008F3B38"/>
    <w:tbl>
      <w:tblPr>
        <w:tblW w:w="504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8"/>
      </w:tblGrid>
      <w:tr w:rsidR="008F3B38" w:rsidRPr="00E850FF" w14:paraId="1FDC6B9F" w14:textId="77777777" w:rsidTr="00861E1F">
        <w:trPr>
          <w:trHeight w:val="69"/>
        </w:trPr>
        <w:tc>
          <w:tcPr>
            <w:tcW w:w="5000" w:type="pct"/>
            <w:vAlign w:val="bottom"/>
          </w:tcPr>
          <w:p w14:paraId="0C3D1F0A" w14:textId="77777777" w:rsidR="008F3B38" w:rsidRPr="00E850FF" w:rsidRDefault="008F3B38" w:rsidP="009D66BF">
            <w:pPr>
              <w:pStyle w:val="Title"/>
              <w:rPr>
                <w:rFonts w:ascii="Century Gothic" w:hAnsi="Century Gothic"/>
              </w:rPr>
            </w:pPr>
            <w:r w:rsidRPr="008F3B38">
              <w:rPr>
                <w:rFonts w:ascii="Century Gothic" w:hAnsi="Century Gothic"/>
                <w:sz w:val="72"/>
              </w:rPr>
              <w:t>Group</w:t>
            </w:r>
            <w:r w:rsidRPr="00753770">
              <w:rPr>
                <w:rFonts w:ascii="Century Gothic" w:hAnsi="Century Gothic"/>
                <w:sz w:val="72"/>
              </w:rPr>
              <w:t xml:space="preserve"> Visitor </w:t>
            </w:r>
            <w:r w:rsidRPr="008F3B38">
              <w:rPr>
                <w:rFonts w:ascii="Century Gothic" w:hAnsi="Century Gothic"/>
                <w:sz w:val="72"/>
              </w:rPr>
              <w:t>Information</w:t>
            </w:r>
          </w:p>
        </w:tc>
      </w:tr>
      <w:tr w:rsidR="008F3B38" w14:paraId="79820C2A" w14:textId="77777777" w:rsidTr="00861E1F">
        <w:trPr>
          <w:trHeight w:val="3551"/>
        </w:trPr>
        <w:tc>
          <w:tcPr>
            <w:tcW w:w="5000" w:type="pct"/>
            <w:vAlign w:val="center"/>
          </w:tcPr>
          <w:p w14:paraId="661973F3" w14:textId="77777777" w:rsidR="008F3B38" w:rsidRDefault="008F3B38" w:rsidP="009D66BF">
            <w:pPr>
              <w:pStyle w:val="NoSpacin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D3DFA29" wp14:editId="3FE900C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29210</wp:posOffset>
                  </wp:positionV>
                  <wp:extent cx="4972050" cy="3289300"/>
                  <wp:effectExtent l="0" t="0" r="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Waites-workshops-view-1-1500x10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289300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3B38" w:rsidRPr="0082383A" w14:paraId="1D6550C6" w14:textId="77777777" w:rsidTr="00861E1F">
        <w:trPr>
          <w:trHeight w:val="1602"/>
        </w:trPr>
        <w:tc>
          <w:tcPr>
            <w:tcW w:w="5000" w:type="pct"/>
          </w:tcPr>
          <w:p w14:paraId="0D198DC3" w14:textId="5FE92802" w:rsidR="008F3B38" w:rsidRPr="00C15B35" w:rsidRDefault="008F3B38" w:rsidP="009D66BF">
            <w:pPr>
              <w:pStyle w:val="Subtitle"/>
              <w:spacing w:before="0"/>
              <w:rPr>
                <w:rFonts w:ascii="Century Gothic" w:hAnsi="Century Gothic"/>
                <w:caps/>
                <w:color w:val="4472C4" w:themeColor="accent1"/>
                <w:sz w:val="28"/>
                <w:szCs w:val="40"/>
                <w:lang w:val="it-IT"/>
              </w:rPr>
            </w:pPr>
            <w:r w:rsidRPr="008F3B38">
              <w:rPr>
                <w:rFonts w:ascii="Century Gothic" w:hAnsi="Century Gothic"/>
                <w:noProof/>
                <w:sz w:val="72"/>
              </w:rPr>
              <w:drawing>
                <wp:anchor distT="0" distB="0" distL="114300" distR="114300" simplePos="0" relativeHeight="251661312" behindDoc="0" locked="0" layoutInCell="1" allowOverlap="1" wp14:anchorId="5382457D" wp14:editId="77F838F0">
                  <wp:simplePos x="0" y="0"/>
                  <wp:positionH relativeFrom="column">
                    <wp:posOffset>3980815</wp:posOffset>
                  </wp:positionH>
                  <wp:positionV relativeFrom="paragraph">
                    <wp:posOffset>-107950</wp:posOffset>
                  </wp:positionV>
                  <wp:extent cx="1903545" cy="1528445"/>
                  <wp:effectExtent l="0" t="0" r="190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20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4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6037E6" w14:textId="77777777" w:rsidR="008F3B38" w:rsidRPr="00C15B35" w:rsidRDefault="008F3B38" w:rsidP="009D66BF">
            <w:pPr>
              <w:pStyle w:val="Subtitle"/>
              <w:spacing w:before="0"/>
              <w:rPr>
                <w:rFonts w:ascii="Century Gothic" w:hAnsi="Century Gothic"/>
                <w:sz w:val="24"/>
                <w:szCs w:val="24"/>
                <w:lang w:val="it-IT"/>
              </w:rPr>
            </w:pPr>
          </w:p>
          <w:p w14:paraId="0E4D4607" w14:textId="77777777" w:rsidR="008F3B38" w:rsidRPr="00C15B35" w:rsidRDefault="008F3B38" w:rsidP="009D66BF">
            <w:pPr>
              <w:pStyle w:val="Subtitle"/>
              <w:spacing w:before="0"/>
              <w:rPr>
                <w:rFonts w:ascii="Century Gothic" w:hAnsi="Century Gothic"/>
                <w:sz w:val="18"/>
                <w:szCs w:val="24"/>
                <w:lang w:val="it-IT"/>
              </w:rPr>
            </w:pPr>
          </w:p>
          <w:p w14:paraId="45843B5B" w14:textId="77777777" w:rsidR="008F3B38" w:rsidRPr="00C15B35" w:rsidRDefault="008F3B38" w:rsidP="008F3B38">
            <w:pPr>
              <w:rPr>
                <w:lang w:val="it-IT"/>
              </w:rPr>
            </w:pPr>
          </w:p>
          <w:p w14:paraId="7CE5F077" w14:textId="77777777" w:rsidR="008F3B38" w:rsidRPr="00C15B35" w:rsidRDefault="008F3B38" w:rsidP="008F3B38">
            <w:pPr>
              <w:rPr>
                <w:b/>
                <w:lang w:val="it-IT"/>
              </w:rPr>
            </w:pPr>
            <w:r w:rsidRPr="00C15B35">
              <w:rPr>
                <w:lang w:val="it-IT"/>
              </w:rPr>
              <w:t xml:space="preserve">  </w:t>
            </w:r>
            <w:r w:rsidRPr="00C15B35">
              <w:rPr>
                <w:b/>
                <w:lang w:val="it-IT"/>
              </w:rPr>
              <w:t xml:space="preserve">Hutton-le-Hole, YO62 6UA   </w:t>
            </w:r>
            <w:hyperlink r:id="rId13" w:history="1">
              <w:r w:rsidRPr="00C15B35">
                <w:rPr>
                  <w:rStyle w:val="Hyperlink"/>
                  <w:b/>
                  <w:color w:val="595959" w:themeColor="text1" w:themeTint="A6"/>
                  <w:u w:val="none"/>
                  <w:lang w:val="it-IT"/>
                </w:rPr>
                <w:t>www.ryedalefolkmuseum.co.uk</w:t>
              </w:r>
            </w:hyperlink>
            <w:r w:rsidRPr="00C15B35">
              <w:rPr>
                <w:b/>
                <w:lang w:val="it-IT"/>
              </w:rPr>
              <w:t xml:space="preserve">   01751 417367</w:t>
            </w:r>
          </w:p>
          <w:p w14:paraId="1C470057" w14:textId="6B39913F" w:rsidR="008F3B38" w:rsidRPr="00DC714D" w:rsidRDefault="0062643F" w:rsidP="00753770">
            <w:pPr>
              <w:pStyle w:val="Title"/>
              <w:rPr>
                <w:rFonts w:ascii="Century Gothic" w:hAnsi="Century Gothic"/>
                <w:sz w:val="24"/>
              </w:rPr>
            </w:pPr>
            <w:r w:rsidRPr="00DC714D">
              <w:rPr>
                <w:rFonts w:ascii="Century Gothic" w:hAnsi="Century Gothic"/>
                <w:sz w:val="32"/>
              </w:rPr>
              <w:t>www.ryedalefolkmuseum.co.uk</w:t>
            </w:r>
          </w:p>
          <w:p w14:paraId="2CC1647D" w14:textId="77777777" w:rsidR="0062643F" w:rsidRDefault="0062643F" w:rsidP="006D7C89">
            <w:pPr>
              <w:rPr>
                <w:rFonts w:ascii="Century Gothic" w:hAnsi="Century Gothic"/>
                <w:sz w:val="32"/>
              </w:rPr>
            </w:pPr>
          </w:p>
          <w:p w14:paraId="6AE4CDDD" w14:textId="3ECF2B6A" w:rsidR="008F3B38" w:rsidRPr="00A11318" w:rsidRDefault="008F3B38" w:rsidP="006D7C89">
            <w:pPr>
              <w:rPr>
                <w:rFonts w:ascii="Century Gothic" w:hAnsi="Century Gothic"/>
                <w:sz w:val="22"/>
              </w:rPr>
            </w:pPr>
            <w:r w:rsidRPr="00A11318">
              <w:rPr>
                <w:rFonts w:ascii="Century Gothic" w:hAnsi="Century Gothic"/>
                <w:sz w:val="22"/>
              </w:rPr>
              <w:t>A unique visitor attraction located in the picturesque village of Hutton-le-Hole, where history is brought to life through its buildings and collections.</w:t>
            </w:r>
          </w:p>
          <w:p w14:paraId="2D5A7AC6" w14:textId="438C82F8" w:rsidR="00F41E40" w:rsidRDefault="003F5172" w:rsidP="00F41E40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I</w:t>
            </w:r>
            <w:r w:rsidR="008F3B38" w:rsidRPr="00A11318">
              <w:rPr>
                <w:rFonts w:ascii="Century Gothic" w:hAnsi="Century Gothic" w:cs="Calibri"/>
                <w:sz w:val="22"/>
                <w:szCs w:val="22"/>
                <w:lang w:val="en-GB"/>
              </w:rPr>
              <w:t>n a truly beautiful setting</w:t>
            </w:r>
            <w:r w:rsidR="001A4FF6" w:rsidRPr="00A11318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within the North York Moors National Park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, </w:t>
            </w:r>
            <w:r w:rsidR="008F3B38" w:rsidRPr="00A11318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Ryedale Folk Museum makes a wonderful choice for your group’s excursion.  Your party can explore the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site </w:t>
            </w:r>
            <w:r w:rsidR="008F3B38" w:rsidRPr="00A11318">
              <w:rPr>
                <w:rFonts w:ascii="Century Gothic" w:hAnsi="Century Gothic" w:cs="Calibri"/>
                <w:sz w:val="22"/>
                <w:szCs w:val="22"/>
                <w:lang w:val="en-GB"/>
              </w:rPr>
              <w:t>at their own pace, with twenty buildings and six acres to enjoy.</w:t>
            </w:r>
          </w:p>
          <w:p w14:paraId="05E91276" w14:textId="77777777" w:rsidR="00A11318" w:rsidRPr="00A11318" w:rsidRDefault="00A11318" w:rsidP="00F41E40">
            <w:pPr>
              <w:rPr>
                <w:rFonts w:ascii="Century Gothic" w:hAnsi="Century Gothic" w:cs="Calibri"/>
                <w:sz w:val="16"/>
                <w:szCs w:val="22"/>
                <w:lang w:val="en-GB"/>
              </w:rPr>
            </w:pPr>
          </w:p>
          <w:p w14:paraId="227C3263" w14:textId="399EFFCE" w:rsidR="00A11318" w:rsidRPr="00753770" w:rsidRDefault="00A11318" w:rsidP="00A11318">
            <w:pPr>
              <w:pStyle w:val="TOCHeading"/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>Step back in time and explore:</w:t>
            </w:r>
          </w:p>
          <w:p w14:paraId="23C84D5E" w14:textId="77777777" w:rsidR="00A11318" w:rsidRPr="00753770" w:rsidRDefault="00A11318" w:rsidP="00A11318">
            <w:pPr>
              <w:spacing w:after="0"/>
              <w:rPr>
                <w:sz w:val="10"/>
                <w:lang w:val="en-GB"/>
              </w:rPr>
            </w:pPr>
          </w:p>
          <w:p w14:paraId="072FAA30" w14:textId="77777777" w:rsidR="00A11318" w:rsidRPr="00753770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A typical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Iron Age roundhouse</w:t>
            </w:r>
          </w:p>
          <w:p w14:paraId="4AA0AB09" w14:textId="77777777" w:rsidR="00A11318" w:rsidRPr="00753770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A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Medieval crofter’s cottage</w:t>
            </w:r>
          </w:p>
          <w:p w14:paraId="10CE4992" w14:textId="77777777" w:rsidR="00A11318" w:rsidRPr="00753770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A thatched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Elizabethan Manor House</w:t>
            </w:r>
          </w:p>
          <w:p w14:paraId="54E91C96" w14:textId="77777777" w:rsidR="00A11318" w:rsidRPr="00753770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An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18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vertAlign w:val="superscript"/>
                <w:lang w:val="en-GB"/>
              </w:rPr>
              <w:t>th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 xml:space="preserve"> Century</w:t>
            </w: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 thatched cottage complete with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rare wooden witch post</w:t>
            </w:r>
          </w:p>
          <w:p w14:paraId="0DFA8953" w14:textId="77777777" w:rsidR="00A11318" w:rsidRPr="00753770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A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Victorian</w:t>
            </w: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 thatched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cottage, washhouse and dairy</w:t>
            </w:r>
          </w:p>
          <w:p w14:paraId="5F72FF08" w14:textId="77777777" w:rsidR="00A11318" w:rsidRPr="00753770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An array of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horse-drawn vehicles</w:t>
            </w: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 – a hearse, fire engine, carriages and ploughs</w:t>
            </w:r>
          </w:p>
          <w:p w14:paraId="59AEB37E" w14:textId="77777777" w:rsidR="00A11318" w:rsidRPr="003F5172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Traditional workshops of the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blacksmith, cobbler, wheelwright, tinsmith, cooper, saddler and carpenter</w:t>
            </w:r>
          </w:p>
          <w:p w14:paraId="1E28BD98" w14:textId="77777777" w:rsidR="00A11318" w:rsidRPr="00753770" w:rsidRDefault="00A11318" w:rsidP="00A11318">
            <w:pPr>
              <w:pStyle w:val="TOCHeading"/>
              <w:numPr>
                <w:ilvl w:val="0"/>
                <w:numId w:val="2"/>
              </w:numPr>
              <w:spacing w:before="0" w:line="276" w:lineRule="auto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</w:pP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An </w:t>
            </w:r>
            <w:r w:rsidRPr="003F5172">
              <w:rPr>
                <w:rFonts w:ascii="Century Gothic" w:hAnsi="Century Gothic"/>
                <w:b/>
                <w:color w:val="595959" w:themeColor="text1" w:themeTint="A6"/>
                <w:sz w:val="22"/>
                <w:szCs w:val="22"/>
                <w:lang w:val="en-GB"/>
              </w:rPr>
              <w:t>Edwardian daylight photographic studio</w:t>
            </w:r>
            <w:r w:rsidRPr="00753770"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en-GB"/>
              </w:rPr>
              <w:t xml:space="preserve"> – the oldest in the country</w:t>
            </w:r>
          </w:p>
          <w:p w14:paraId="68F6009F" w14:textId="77777777" w:rsidR="00A11318" w:rsidRPr="00753770" w:rsidRDefault="00A11318" w:rsidP="00A1131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</w:pPr>
            <w:r w:rsidRPr="003F5172">
              <w:rPr>
                <w:rFonts w:ascii="Century Gothic" w:eastAsia="Times New Roman" w:hAnsi="Century Gothic"/>
                <w:b/>
                <w:color w:val="595959" w:themeColor="text1" w:themeTint="A6"/>
                <w:lang w:eastAsia="en-GB"/>
              </w:rPr>
              <w:t>Vintage farming equipment</w:t>
            </w:r>
            <w:r w:rsidRPr="00753770"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  <w:t xml:space="preserve"> – tractors, ploughs, carts and threshing machine</w:t>
            </w:r>
          </w:p>
          <w:p w14:paraId="4082C787" w14:textId="77777777" w:rsidR="00A11318" w:rsidRPr="00753770" w:rsidRDefault="00A11318" w:rsidP="00A1131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</w:pPr>
            <w:r w:rsidRPr="00753770"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  <w:t xml:space="preserve">A nostalgic </w:t>
            </w:r>
            <w:r w:rsidRPr="003F5172">
              <w:rPr>
                <w:rFonts w:ascii="Century Gothic" w:eastAsia="Times New Roman" w:hAnsi="Century Gothic"/>
                <w:b/>
                <w:color w:val="595959" w:themeColor="text1" w:themeTint="A6"/>
                <w:lang w:eastAsia="en-GB"/>
              </w:rPr>
              <w:t>1950s village shop and chemist</w:t>
            </w:r>
          </w:p>
          <w:p w14:paraId="742D51DE" w14:textId="282E8DBB" w:rsidR="00A11318" w:rsidRPr="00753770" w:rsidRDefault="00A11318" w:rsidP="00A1131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</w:pPr>
            <w:r w:rsidRPr="00753770"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  <w:t xml:space="preserve">The </w:t>
            </w:r>
            <w:r w:rsidRPr="003F5172">
              <w:rPr>
                <w:rFonts w:ascii="Century Gothic" w:eastAsia="Times New Roman" w:hAnsi="Century Gothic"/>
                <w:b/>
                <w:color w:val="595959" w:themeColor="text1" w:themeTint="A6"/>
                <w:lang w:eastAsia="en-GB"/>
              </w:rPr>
              <w:t>Rosedale glass furnace</w:t>
            </w:r>
            <w:r w:rsidRPr="00753770"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  <w:t>: an insight into illegal 15</w:t>
            </w:r>
            <w:r w:rsidRPr="00753770">
              <w:rPr>
                <w:rFonts w:ascii="Century Gothic" w:eastAsia="Times New Roman" w:hAnsi="Century Gothic"/>
                <w:color w:val="595959" w:themeColor="text1" w:themeTint="A6"/>
                <w:vertAlign w:val="superscript"/>
                <w:lang w:eastAsia="en-GB"/>
              </w:rPr>
              <w:t>th</w:t>
            </w:r>
            <w:r w:rsidRPr="00753770">
              <w:rPr>
                <w:rFonts w:ascii="Century Gothic" w:eastAsia="Times New Roman" w:hAnsi="Century Gothic"/>
                <w:color w:val="595959" w:themeColor="text1" w:themeTint="A6"/>
                <w:lang w:eastAsia="en-GB"/>
              </w:rPr>
              <w:t xml:space="preserve"> Century glass making</w:t>
            </w:r>
          </w:p>
          <w:p w14:paraId="7171D776" w14:textId="77777777" w:rsidR="00A11318" w:rsidRPr="00A11318" w:rsidRDefault="00A11318" w:rsidP="00F41E40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7F2ACB68" w14:textId="553D303A" w:rsidR="00F41E40" w:rsidRPr="006D7C89" w:rsidRDefault="00F41E40" w:rsidP="00F41E40">
            <w:pPr>
              <w:pStyle w:val="TOCHeading"/>
              <w:rPr>
                <w:rFonts w:ascii="Century Gothic" w:hAnsi="Century Gothic"/>
                <w:color w:val="595959" w:themeColor="text1" w:themeTint="A6"/>
                <w:sz w:val="44"/>
              </w:rPr>
            </w:pPr>
            <w:r w:rsidRPr="006D7C89">
              <w:rPr>
                <w:rFonts w:ascii="Century Gothic" w:hAnsi="Century Gothic"/>
                <w:color w:val="595959" w:themeColor="text1" w:themeTint="A6"/>
                <w:sz w:val="44"/>
              </w:rPr>
              <w:lastRenderedPageBreak/>
              <w:t>20</w:t>
            </w:r>
            <w:r w:rsidR="00F74192">
              <w:rPr>
                <w:rFonts w:ascii="Century Gothic" w:hAnsi="Century Gothic"/>
                <w:color w:val="595959" w:themeColor="text1" w:themeTint="A6"/>
                <w:sz w:val="44"/>
              </w:rPr>
              <w:t>2</w:t>
            </w:r>
            <w:r w:rsidR="00C15B35">
              <w:rPr>
                <w:rFonts w:ascii="Century Gothic" w:hAnsi="Century Gothic"/>
                <w:color w:val="595959" w:themeColor="text1" w:themeTint="A6"/>
                <w:sz w:val="44"/>
              </w:rPr>
              <w:t>3</w:t>
            </w:r>
            <w:r w:rsidRPr="006D7C89">
              <w:rPr>
                <w:rFonts w:ascii="Century Gothic" w:hAnsi="Century Gothic"/>
                <w:color w:val="595959" w:themeColor="text1" w:themeTint="A6"/>
                <w:sz w:val="44"/>
              </w:rPr>
              <w:t xml:space="preserve"> Visit Times and Prices</w:t>
            </w:r>
          </w:p>
          <w:p w14:paraId="6B4ECEB9" w14:textId="503801EE" w:rsidR="00C938E1" w:rsidRPr="00C938E1" w:rsidRDefault="00C938E1" w:rsidP="006D7C89">
            <w:pPr>
              <w:rPr>
                <w:rFonts w:ascii="Century Gothic" w:hAnsi="Century Gothic" w:cs="Calibri"/>
                <w:b/>
                <w:bCs/>
                <w:sz w:val="28"/>
                <w:szCs w:val="22"/>
                <w:lang w:val="en-GB"/>
              </w:rPr>
            </w:pPr>
            <w:r w:rsidRPr="00C938E1">
              <w:rPr>
                <w:rFonts w:ascii="Century Gothic" w:hAnsi="Century Gothic" w:cs="Calibri"/>
                <w:b/>
                <w:bCs/>
                <w:sz w:val="28"/>
                <w:szCs w:val="22"/>
                <w:lang w:val="en-GB"/>
              </w:rPr>
              <w:t>Please note that the Museum is closed on Fridays.</w:t>
            </w:r>
          </w:p>
          <w:p w14:paraId="3B8F6648" w14:textId="57D89EC3" w:rsidR="006D7C89" w:rsidRPr="00544079" w:rsidRDefault="00C938E1" w:rsidP="006D7C89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C938E1">
              <w:rPr>
                <w:rFonts w:ascii="Century Gothic" w:hAnsi="Century Gothic" w:cs="Calibri"/>
                <w:b/>
                <w:bCs/>
                <w:noProof/>
                <w:sz w:val="22"/>
                <w:szCs w:val="22"/>
                <w:lang w:val="en-GB"/>
              </w:rPr>
              <w:drawing>
                <wp:anchor distT="0" distB="0" distL="114300" distR="114300" simplePos="0" relativeHeight="251677696" behindDoc="0" locked="0" layoutInCell="1" allowOverlap="1" wp14:anchorId="345E5F53" wp14:editId="1AFE3252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46990</wp:posOffset>
                  </wp:positionV>
                  <wp:extent cx="3200134" cy="2132330"/>
                  <wp:effectExtent l="0" t="0" r="635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risJParkerPhotography-4814 low r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134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C56">
              <w:rPr>
                <w:rFonts w:ascii="Century Gothic" w:hAnsi="Century Gothic" w:cs="Calibri"/>
                <w:sz w:val="22"/>
                <w:szCs w:val="22"/>
                <w:lang w:val="en-GB"/>
              </w:rPr>
              <w:t>11</w:t>
            </w:r>
            <w:r w:rsidR="00CD18BD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March – 31 March</w:t>
            </w:r>
            <w:r w:rsidR="006D7C89" w:rsidRPr="00544079">
              <w:rPr>
                <w:rFonts w:ascii="Century Gothic" w:hAnsi="Century Gothic" w:cs="Calibri"/>
                <w:sz w:val="22"/>
                <w:szCs w:val="22"/>
                <w:lang w:val="en-GB"/>
              </w:rPr>
              <w:t>, 10am – 4pm</w:t>
            </w:r>
          </w:p>
          <w:p w14:paraId="075398E6" w14:textId="391D4029" w:rsidR="006D7C89" w:rsidRPr="00544079" w:rsidRDefault="00CD18BD" w:rsidP="006D7C89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1 </w:t>
            </w:r>
            <w:r w:rsidR="006D7C89" w:rsidRPr="0054407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April – </w:t>
            </w:r>
            <w:r w:rsidR="0046510A">
              <w:rPr>
                <w:rFonts w:ascii="Century Gothic" w:hAnsi="Century Gothic" w:cs="Calibri"/>
                <w:sz w:val="22"/>
                <w:szCs w:val="22"/>
                <w:lang w:val="en-GB"/>
              </w:rPr>
              <w:t>3</w:t>
            </w:r>
            <w:r w:rsidR="007D4C56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1 October </w:t>
            </w:r>
            <w:r w:rsidR="006D7C89" w:rsidRPr="00544079">
              <w:rPr>
                <w:rFonts w:ascii="Century Gothic" w:hAnsi="Century Gothic" w:cs="Calibri"/>
                <w:sz w:val="22"/>
                <w:szCs w:val="22"/>
                <w:lang w:val="en-GB"/>
              </w:rPr>
              <w:t>10am – 5pm</w:t>
            </w:r>
          </w:p>
          <w:p w14:paraId="2D1D60A2" w14:textId="059BA289" w:rsidR="006D7C89" w:rsidRPr="003B1393" w:rsidRDefault="006D7C89" w:rsidP="006D7C89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8171FF">
              <w:rPr>
                <w:rFonts w:ascii="Century Gothic" w:hAnsi="Century Gothic" w:cs="Calibri"/>
                <w:sz w:val="22"/>
                <w:szCs w:val="22"/>
                <w:lang w:val="en-GB"/>
              </w:rPr>
              <w:t>1</w:t>
            </w:r>
            <w:r w:rsidR="007D4C56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November</w:t>
            </w:r>
            <w:r w:rsidRPr="008171FF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– </w:t>
            </w:r>
            <w:r w:rsidR="00C938E1">
              <w:rPr>
                <w:rFonts w:ascii="Century Gothic" w:hAnsi="Century Gothic" w:cs="Calibri"/>
                <w:sz w:val="22"/>
                <w:szCs w:val="22"/>
                <w:lang w:val="en-GB"/>
              </w:rPr>
              <w:t>1</w:t>
            </w:r>
            <w:r w:rsidR="007D4C56">
              <w:rPr>
                <w:rFonts w:ascii="Century Gothic" w:hAnsi="Century Gothic" w:cs="Calibri"/>
                <w:sz w:val="22"/>
                <w:szCs w:val="22"/>
                <w:lang w:val="en-GB"/>
              </w:rPr>
              <w:t>7</w:t>
            </w:r>
            <w:r w:rsidR="008171FF" w:rsidRPr="008171FF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Novem</w:t>
            </w:r>
            <w:r w:rsidRPr="008171FF">
              <w:rPr>
                <w:rFonts w:ascii="Century Gothic" w:hAnsi="Century Gothic" w:cs="Calibri"/>
                <w:sz w:val="22"/>
                <w:szCs w:val="22"/>
                <w:lang w:val="en-GB"/>
              </w:rPr>
              <w:t>ber, 10am – 4pm</w:t>
            </w:r>
          </w:p>
          <w:p w14:paraId="5B10FFB7" w14:textId="77777777" w:rsidR="006D7C89" w:rsidRPr="003B1393" w:rsidRDefault="006D7C89" w:rsidP="006D7C89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0C2CDBC1" w14:textId="55385828" w:rsidR="00DA3193" w:rsidRPr="00AC4FFD" w:rsidRDefault="006D7C89" w:rsidP="006D7C89">
            <w:pPr>
              <w:rPr>
                <w:rFonts w:ascii="Century Gothic" w:hAnsi="Century Gothic" w:cs="Calibri"/>
                <w:sz w:val="28"/>
                <w:szCs w:val="28"/>
                <w:lang w:val="en-GB"/>
              </w:rPr>
            </w:pPr>
            <w:r w:rsidRPr="00AC4FFD">
              <w:rPr>
                <w:rFonts w:ascii="Century Gothic" w:hAnsi="Century Gothic" w:cs="Calibri"/>
                <w:sz w:val="28"/>
                <w:szCs w:val="28"/>
                <w:lang w:val="en-GB"/>
              </w:rPr>
              <w:t>Group Day Pass</w:t>
            </w:r>
            <w:r w:rsidR="00DA3193" w:rsidRPr="00AC4FFD">
              <w:rPr>
                <w:rFonts w:ascii="Century Gothic" w:hAnsi="Century Gothic" w:cs="Calibri"/>
                <w:sz w:val="28"/>
                <w:szCs w:val="28"/>
                <w:lang w:val="en-GB"/>
              </w:rPr>
              <w:t>:</w:t>
            </w:r>
          </w:p>
          <w:p w14:paraId="432C6445" w14:textId="5E107E81" w:rsidR="006D7C89" w:rsidRPr="004D520E" w:rsidRDefault="006D7C89" w:rsidP="006D7C89">
            <w:pPr>
              <w:rPr>
                <w:rFonts w:ascii="Century Gothic" w:hAnsi="Century Gothic" w:cs="Calibri"/>
                <w:b/>
                <w:sz w:val="32"/>
                <w:szCs w:val="32"/>
                <w:lang w:val="en-GB"/>
              </w:rPr>
            </w:pPr>
            <w:r w:rsidRPr="004D520E">
              <w:rPr>
                <w:rFonts w:ascii="Century Gothic" w:hAnsi="Century Gothic" w:cs="Calibri"/>
                <w:b/>
                <w:sz w:val="32"/>
                <w:szCs w:val="32"/>
                <w:lang w:val="en-GB"/>
              </w:rPr>
              <w:t>£</w:t>
            </w:r>
            <w:r w:rsidR="007D4C56">
              <w:rPr>
                <w:rFonts w:ascii="Century Gothic" w:hAnsi="Century Gothic" w:cs="Calibri"/>
                <w:b/>
                <w:sz w:val="32"/>
                <w:szCs w:val="32"/>
                <w:lang w:val="en-GB"/>
              </w:rPr>
              <w:t>7</w:t>
            </w:r>
            <w:r w:rsidRPr="004D520E">
              <w:rPr>
                <w:rFonts w:ascii="Century Gothic" w:hAnsi="Century Gothic" w:cs="Calibri"/>
                <w:b/>
                <w:sz w:val="32"/>
                <w:szCs w:val="32"/>
                <w:lang w:val="en-GB"/>
              </w:rPr>
              <w:t xml:space="preserve"> per person</w:t>
            </w:r>
            <w:r w:rsidR="00B16CD8">
              <w:rPr>
                <w:rFonts w:ascii="Century Gothic" w:hAnsi="Century Gothic" w:cs="Calibri"/>
                <w:b/>
                <w:sz w:val="32"/>
                <w:szCs w:val="32"/>
                <w:lang w:val="en-GB"/>
              </w:rPr>
              <w:t xml:space="preserve"> (</w:t>
            </w:r>
            <w:proofErr w:type="spellStart"/>
            <w:r w:rsidR="00B16CD8">
              <w:rPr>
                <w:rFonts w:ascii="Century Gothic" w:hAnsi="Century Gothic" w:cs="Calibri"/>
                <w:b/>
                <w:sz w:val="32"/>
                <w:szCs w:val="32"/>
                <w:lang w:val="en-GB"/>
              </w:rPr>
              <w:t>inc</w:t>
            </w:r>
            <w:proofErr w:type="spellEnd"/>
            <w:r w:rsidR="00B16CD8">
              <w:rPr>
                <w:rFonts w:ascii="Century Gothic" w:hAnsi="Century Gothic" w:cs="Calibri"/>
                <w:b/>
                <w:sz w:val="32"/>
                <w:szCs w:val="32"/>
                <w:lang w:val="en-GB"/>
              </w:rPr>
              <w:t xml:space="preserve"> VAT)</w:t>
            </w:r>
          </w:p>
          <w:p w14:paraId="0A3BB84B" w14:textId="44F09587" w:rsidR="00DA3193" w:rsidRPr="003B1393" w:rsidRDefault="00C938E1" w:rsidP="00DA3193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3B1393">
              <w:rPr>
                <w:rFonts w:ascii="Century Gothic" w:hAnsi="Century Gothic" w:cs="Calibri"/>
                <w:sz w:val="22"/>
                <w:szCs w:val="22"/>
                <w:lang w:val="en-GB"/>
              </w:rPr>
              <w:t>For</w:t>
            </w:r>
            <w:r w:rsidR="00DA3193" w:rsidRPr="003B1393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advance </w:t>
            </w:r>
            <w:r w:rsidR="00DA3193" w:rsidRPr="003B1393">
              <w:rPr>
                <w:rFonts w:ascii="Century Gothic" w:hAnsi="Century Gothic" w:cs="Calibri"/>
                <w:sz w:val="22"/>
                <w:szCs w:val="22"/>
                <w:lang w:val="en-GB"/>
              </w:rPr>
              <w:t>bookings of 10 or more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.</w:t>
            </w:r>
          </w:p>
          <w:p w14:paraId="07F7857B" w14:textId="3A5D2153" w:rsidR="00DA3193" w:rsidRDefault="00DA3193" w:rsidP="006D7C89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21D430E4" w14:textId="70BB1BE0" w:rsidR="00AC4FFD" w:rsidRPr="00AC4FFD" w:rsidRDefault="00AC4FFD" w:rsidP="006D7C89">
            <w:pPr>
              <w:rPr>
                <w:rFonts w:ascii="Century Gothic" w:hAnsi="Century Gothic" w:cs="Calibri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Century Gothic" w:hAnsi="Century Gothic" w:cs="Calibri"/>
                <w:b/>
                <w:bCs/>
                <w:sz w:val="22"/>
                <w:szCs w:val="22"/>
                <w:lang w:val="en-GB"/>
              </w:rPr>
              <w:t>Please note that al</w:t>
            </w:r>
            <w:r w:rsidRPr="00AC4FFD">
              <w:rPr>
                <w:rFonts w:ascii="Century Gothic" w:hAnsi="Century Gothic" w:cs="Calibri"/>
                <w:b/>
                <w:bCs/>
                <w:sz w:val="22"/>
                <w:szCs w:val="22"/>
                <w:lang w:val="en-GB"/>
              </w:rPr>
              <w:t xml:space="preserve">l members of a group must arrive together and payment must be made by one individual or organisation. </w:t>
            </w:r>
          </w:p>
          <w:p w14:paraId="0567661E" w14:textId="582F1B95" w:rsidR="003D182E" w:rsidRDefault="006D7C89" w:rsidP="006D7C89">
            <w:pPr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E</w:t>
            </w:r>
            <w:r w:rsidR="00544079">
              <w:rPr>
                <w:rFonts w:ascii="Century Gothic" w:hAnsi="Century Gothic" w:cs="Calibri"/>
                <w:sz w:val="22"/>
                <w:szCs w:val="22"/>
                <w:lang w:val="en-GB"/>
              </w:rPr>
              <w:t>xclusive e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vening visits </w:t>
            </w:r>
            <w:r w:rsidR="00544079">
              <w:rPr>
                <w:rFonts w:ascii="Century Gothic" w:hAnsi="Century Gothic" w:cs="Calibri"/>
                <w:sz w:val="22"/>
                <w:szCs w:val="22"/>
                <w:lang w:val="en-GB"/>
              </w:rPr>
              <w:t>may be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possible</w:t>
            </w:r>
            <w:r w:rsidR="0054407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at an additional charge –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subject to </w:t>
            </w:r>
            <w:r w:rsidR="003D5E84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staff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availability and daylight hours</w:t>
            </w:r>
            <w:r w:rsidR="0054407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– please contact us if this is of interest.</w:t>
            </w:r>
          </w:p>
          <w:p w14:paraId="5032C3D4" w14:textId="77777777" w:rsidR="00DA3193" w:rsidRPr="00DA3193" w:rsidRDefault="00DA3193" w:rsidP="006D7C89">
            <w:pPr>
              <w:rPr>
                <w:rFonts w:ascii="Century Gothic" w:hAnsi="Century Gothic" w:cs="Calibri"/>
                <w:sz w:val="28"/>
                <w:szCs w:val="22"/>
                <w:lang w:val="en-GB"/>
              </w:rPr>
            </w:pPr>
          </w:p>
          <w:p w14:paraId="64B82F15" w14:textId="77777777" w:rsidR="00776288" w:rsidRPr="00776288" w:rsidRDefault="00776288" w:rsidP="00776288">
            <w:pPr>
              <w:pStyle w:val="Heading1"/>
              <w:rPr>
                <w:rFonts w:ascii="Century Gothic" w:hAnsi="Century Gothic"/>
                <w:color w:val="595959" w:themeColor="text1" w:themeTint="A6"/>
                <w:sz w:val="44"/>
              </w:rPr>
            </w:pPr>
            <w:r w:rsidRPr="00776288">
              <w:rPr>
                <w:rFonts w:ascii="Century Gothic" w:hAnsi="Century Gothic"/>
                <w:color w:val="595959" w:themeColor="text1" w:themeTint="A6"/>
                <w:sz w:val="44"/>
              </w:rPr>
              <w:t xml:space="preserve">Getting Here and Parking </w:t>
            </w:r>
          </w:p>
          <w:p w14:paraId="08F32787" w14:textId="77777777" w:rsidR="00776288" w:rsidRDefault="00776288" w:rsidP="00776288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>
              <w:rPr>
                <w:rFonts w:ascii="Century Gothic" w:hAnsi="Century Gothic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61031E9B" wp14:editId="4FBA18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140335</wp:posOffset>
                  </wp:positionV>
                  <wp:extent cx="2085975" cy="1514475"/>
                  <wp:effectExtent l="0" t="0" r="952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utton le Hole Sign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14475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401E63" w14:textId="77777777" w:rsidR="00776288" w:rsidRDefault="00776288" w:rsidP="00776288">
            <w:pPr>
              <w:spacing w:after="0"/>
              <w:rPr>
                <w:rFonts w:ascii="Century Gothic" w:hAnsi="Century Gothic" w:cs="Calibri"/>
                <w:sz w:val="22"/>
                <w:szCs w:val="22"/>
              </w:rPr>
            </w:pPr>
            <w:r w:rsidRPr="00165A14">
              <w:rPr>
                <w:rFonts w:ascii="Century Gothic" w:hAnsi="Century Gothic" w:cs="Calibri"/>
                <w:sz w:val="22"/>
                <w:szCs w:val="22"/>
              </w:rPr>
              <w:t>We ar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e located in the village of </w:t>
            </w:r>
            <w:r w:rsidRPr="00B37E92">
              <w:rPr>
                <w:rFonts w:ascii="Century Gothic" w:hAnsi="Century Gothic" w:cs="Calibri"/>
                <w:b/>
                <w:sz w:val="22"/>
                <w:szCs w:val="22"/>
              </w:rPr>
              <w:t>Hutton-le-Hole</w:t>
            </w:r>
            <w:r>
              <w:rPr>
                <w:rFonts w:ascii="Century Gothic" w:hAnsi="Century Gothic" w:cs="Calibri"/>
                <w:sz w:val="22"/>
                <w:szCs w:val="22"/>
              </w:rPr>
              <w:t>, on the road</w:t>
            </w:r>
            <w:r w:rsidRPr="00165A14">
              <w:rPr>
                <w:rFonts w:ascii="Century Gothic" w:hAnsi="Century Gothic" w:cs="Calibri"/>
                <w:sz w:val="22"/>
                <w:szCs w:val="22"/>
              </w:rPr>
              <w:t xml:space="preserve"> from Kirkbymoorside 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that runs </w:t>
            </w:r>
            <w:r w:rsidRPr="00165A14">
              <w:rPr>
                <w:rFonts w:ascii="Century Gothic" w:hAnsi="Century Gothic" w:cs="Calibri"/>
                <w:sz w:val="22"/>
                <w:szCs w:val="22"/>
              </w:rPr>
              <w:t xml:space="preserve">over 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‘Blakey Ridge’ to Castleton.  We are </w:t>
            </w:r>
            <w:r w:rsidRPr="00165A14">
              <w:rPr>
                <w:rFonts w:ascii="Century Gothic" w:hAnsi="Century Gothic" w:cs="Calibri"/>
                <w:sz w:val="22"/>
                <w:szCs w:val="22"/>
              </w:rPr>
              <w:t>two miles north of the main A170 road between Helmsley and Pickering.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 The Museum is l</w:t>
            </w:r>
            <w:r w:rsidRPr="00165A14">
              <w:rPr>
                <w:rFonts w:ascii="Century Gothic" w:hAnsi="Century Gothic" w:cs="Calibri"/>
                <w:sz w:val="22"/>
                <w:szCs w:val="22"/>
              </w:rPr>
              <w:t xml:space="preserve">ess than </w:t>
            </w:r>
            <w:r>
              <w:rPr>
                <w:rFonts w:ascii="Century Gothic" w:hAnsi="Century Gothic" w:cs="Calibri"/>
                <w:sz w:val="22"/>
                <w:szCs w:val="22"/>
              </w:rPr>
              <w:t>an hour’s</w:t>
            </w:r>
            <w:r w:rsidRPr="00165A14">
              <w:rPr>
                <w:rFonts w:ascii="Century Gothic" w:hAnsi="Century Gothic" w:cs="Calibri"/>
                <w:sz w:val="22"/>
                <w:szCs w:val="22"/>
              </w:rPr>
              <w:t xml:space="preserve"> drive from Whitby, York, Scarborough and Middlesbrough and aro</w:t>
            </w:r>
            <w:r>
              <w:rPr>
                <w:rFonts w:ascii="Century Gothic" w:hAnsi="Century Gothic" w:cs="Calibri"/>
                <w:sz w:val="22"/>
                <w:szCs w:val="22"/>
              </w:rPr>
              <w:t>und a one and half hour drive from</w:t>
            </w:r>
            <w:r w:rsidRPr="00165A14">
              <w:rPr>
                <w:rFonts w:ascii="Century Gothic" w:hAnsi="Century Gothic" w:cs="Calibri"/>
                <w:sz w:val="22"/>
                <w:szCs w:val="22"/>
              </w:rPr>
              <w:t xml:space="preserve"> Leeds and Hull.</w:t>
            </w:r>
          </w:p>
          <w:p w14:paraId="7DDAAC94" w14:textId="77777777" w:rsidR="00776288" w:rsidRPr="00165A14" w:rsidRDefault="00776288" w:rsidP="00776288">
            <w:pPr>
              <w:spacing w:after="0"/>
              <w:rPr>
                <w:rFonts w:ascii="Century Gothic" w:hAnsi="Century Gothic" w:cs="Calibri"/>
                <w:sz w:val="22"/>
                <w:szCs w:val="22"/>
              </w:rPr>
            </w:pPr>
          </w:p>
          <w:p w14:paraId="491BAA44" w14:textId="133036F0" w:rsidR="00776288" w:rsidRDefault="00776288" w:rsidP="00776288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50540B">
              <w:rPr>
                <w:rFonts w:ascii="Century Gothic" w:hAnsi="Century Gothic" w:cs="Calibri"/>
                <w:b/>
                <w:sz w:val="22"/>
                <w:szCs w:val="22"/>
                <w:lang w:val="en-GB"/>
              </w:rPr>
              <w:t>Coach parking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is available at the National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Park Authority’s car park in Hutton-le-Hole, which is a 300m walk from the M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useum entrance. </w:t>
            </w:r>
            <w:r w:rsidR="00C938E1">
              <w:rPr>
                <w:rFonts w:ascii="Century Gothic" w:hAnsi="Century Gothic" w:cs="Calibri"/>
                <w:sz w:val="22"/>
                <w:szCs w:val="22"/>
                <w:lang w:val="en-GB"/>
              </w:rPr>
              <w:t>Please confirm the current coach price with the North York Moors National Park Authority.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Coaches can drop off/pick up passengers outside the M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useum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if required</w:t>
            </w:r>
            <w:r w:rsidR="00D3585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</w:t>
            </w:r>
            <w:r w:rsidR="00F43F39">
              <w:rPr>
                <w:rFonts w:ascii="Century Gothic" w:hAnsi="Century Gothic" w:cs="Calibri"/>
                <w:sz w:val="22"/>
                <w:szCs w:val="22"/>
                <w:lang w:val="en-GB"/>
              </w:rPr>
              <w:t>–</w:t>
            </w:r>
            <w:r w:rsidR="00D3585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whenever possible,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a member of the Museum team </w:t>
            </w:r>
            <w:r w:rsidR="00D35859">
              <w:rPr>
                <w:rFonts w:ascii="Century Gothic" w:hAnsi="Century Gothic" w:cs="Calibri"/>
                <w:sz w:val="22"/>
                <w:szCs w:val="22"/>
                <w:lang w:val="en-GB"/>
              </w:rPr>
              <w:t>will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provide a short </w:t>
            </w:r>
            <w:r w:rsidR="00D35859">
              <w:rPr>
                <w:rFonts w:ascii="Century Gothic" w:hAnsi="Century Gothic" w:cs="Calibri"/>
                <w:sz w:val="22"/>
                <w:szCs w:val="22"/>
                <w:lang w:val="en-GB"/>
              </w:rPr>
              <w:t>welcome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and distribute tickets on your coach upon arrival</w:t>
            </w:r>
            <w:r w:rsidR="00F43F3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– just </w:t>
            </w:r>
            <w:r w:rsidR="000C77AB">
              <w:rPr>
                <w:rFonts w:ascii="Century Gothic" w:hAnsi="Century Gothic" w:cs="Calibri"/>
                <w:sz w:val="22"/>
                <w:szCs w:val="22"/>
                <w:lang w:val="en-GB"/>
              </w:rPr>
              <w:t>send someone in</w:t>
            </w:r>
            <w:r w:rsidR="00F43F3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to tell us you’ve arrived.</w:t>
            </w:r>
          </w:p>
          <w:p w14:paraId="0A2DA008" w14:textId="77777777" w:rsidR="00776288" w:rsidRDefault="00776288" w:rsidP="00776288">
            <w:pPr>
              <w:spacing w:after="0" w:line="276" w:lineRule="auto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1360F826" w14:textId="77AD48F4" w:rsidR="00776288" w:rsidRPr="004733C8" w:rsidRDefault="00776288" w:rsidP="00776288">
            <w:pPr>
              <w:spacing w:after="0" w:line="276" w:lineRule="auto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50540B">
              <w:rPr>
                <w:rFonts w:ascii="Century Gothic" w:hAnsi="Century Gothic" w:cs="Calibri"/>
                <w:b/>
                <w:sz w:val="22"/>
                <w:szCs w:val="22"/>
              </w:rPr>
              <w:t>Car parking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 is available at</w:t>
            </w:r>
            <w:r w:rsidRPr="00276F6F">
              <w:rPr>
                <w:rFonts w:ascii="Century Gothic" w:hAnsi="Century Gothic" w:cs="Calibri"/>
                <w:sz w:val="22"/>
                <w:szCs w:val="22"/>
              </w:rPr>
              <w:t xml:space="preserve"> 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the National Park Authority’s car park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, which is a 300m walk from the Museum</w:t>
            </w:r>
            <w:r w:rsidR="008171FF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and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at</w:t>
            </w:r>
            <w:r w:rsidRPr="00276F6F">
              <w:rPr>
                <w:rFonts w:ascii="Century Gothic" w:hAnsi="Century Gothic" w:cs="Calibri"/>
                <w:sz w:val="22"/>
                <w:szCs w:val="22"/>
              </w:rPr>
              <w:t xml:space="preserve"> The Cr</w:t>
            </w:r>
            <w:r>
              <w:rPr>
                <w:rFonts w:ascii="Century Gothic" w:hAnsi="Century Gothic" w:cs="Calibri"/>
                <w:sz w:val="22"/>
                <w:szCs w:val="22"/>
              </w:rPr>
              <w:t>own Inn car park</w:t>
            </w:r>
            <w:r w:rsidR="008171FF">
              <w:rPr>
                <w:rFonts w:ascii="Century Gothic" w:hAnsi="Century Gothic" w:cs="Calibri"/>
                <w:sz w:val="22"/>
                <w:szCs w:val="22"/>
              </w:rPr>
              <w:t>, which is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 adjacent to the Museum.  Charges apply at both car parks, please see our website for current rates</w:t>
            </w:r>
            <w:r w:rsidR="00F43F39">
              <w:rPr>
                <w:rFonts w:ascii="Century Gothic" w:hAnsi="Century Gothic" w:cs="Calibri"/>
                <w:sz w:val="22"/>
                <w:szCs w:val="22"/>
              </w:rPr>
              <w:t xml:space="preserve"> (coins required)</w:t>
            </w:r>
            <w:r>
              <w:rPr>
                <w:rFonts w:ascii="Century Gothic" w:hAnsi="Century Gothic" w:cs="Calibri"/>
                <w:sz w:val="22"/>
                <w:szCs w:val="22"/>
              </w:rPr>
              <w:t>.</w:t>
            </w:r>
          </w:p>
          <w:p w14:paraId="0A1C87D9" w14:textId="77777777" w:rsidR="00776288" w:rsidRDefault="00776288" w:rsidP="00776288">
            <w:pPr>
              <w:spacing w:after="0"/>
              <w:rPr>
                <w:rFonts w:ascii="Century Gothic" w:hAnsi="Century Gothic" w:cs="Calibri"/>
                <w:sz w:val="22"/>
                <w:szCs w:val="22"/>
              </w:rPr>
            </w:pPr>
          </w:p>
          <w:p w14:paraId="6807C195" w14:textId="4F7B6E89" w:rsidR="00635CF6" w:rsidRPr="00AC4FFD" w:rsidRDefault="00776288" w:rsidP="00AC4FFD">
            <w:pPr>
              <w:spacing w:after="0"/>
              <w:rPr>
                <w:rFonts w:ascii="Century Gothic" w:hAnsi="Century Gothic" w:cs="Calibri"/>
                <w:sz w:val="22"/>
                <w:szCs w:val="22"/>
              </w:rPr>
            </w:pPr>
            <w:r>
              <w:rPr>
                <w:rFonts w:ascii="Century Gothic" w:hAnsi="Century Gothic" w:cs="Calibri"/>
                <w:sz w:val="22"/>
                <w:szCs w:val="22"/>
              </w:rPr>
              <w:t xml:space="preserve">We recommend that you </w:t>
            </w:r>
            <w:r w:rsidRPr="004733C8">
              <w:rPr>
                <w:rFonts w:ascii="Century Gothic" w:hAnsi="Century Gothic" w:cs="Calibri"/>
                <w:b/>
                <w:sz w:val="22"/>
                <w:szCs w:val="22"/>
              </w:rPr>
              <w:t>allow at least two hours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 for your visit to make the most of the Museum and village.</w:t>
            </w:r>
          </w:p>
          <w:p w14:paraId="4545737E" w14:textId="581CE847" w:rsidR="00861E1F" w:rsidRPr="002A3000" w:rsidRDefault="00861E1F" w:rsidP="00861E1F">
            <w:pPr>
              <w:pStyle w:val="Heading1"/>
              <w:rPr>
                <w:rFonts w:ascii="Century Gothic" w:hAnsi="Century Gothic"/>
                <w:color w:val="595959" w:themeColor="text1" w:themeTint="A6"/>
                <w:sz w:val="44"/>
              </w:rPr>
            </w:pPr>
            <w:r w:rsidRPr="002A3000">
              <w:rPr>
                <w:rFonts w:ascii="Century Gothic" w:hAnsi="Century Gothic"/>
                <w:color w:val="595959" w:themeColor="text1" w:themeTint="A6"/>
                <w:sz w:val="44"/>
              </w:rPr>
              <w:lastRenderedPageBreak/>
              <w:t>Access and Facilities</w:t>
            </w:r>
          </w:p>
          <w:p w14:paraId="587BFAED" w14:textId="2AF60311" w:rsidR="003E1279" w:rsidRPr="003E1279" w:rsidRDefault="003E1279" w:rsidP="003E1279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3E1279">
              <w:rPr>
                <w:rFonts w:ascii="Century Gothic" w:hAnsi="Century Gothic" w:cs="Calibri"/>
                <w:sz w:val="22"/>
                <w:szCs w:val="22"/>
                <w:lang w:val="en-GB"/>
              </w:rPr>
              <w:t>Ryedale Folk Museum is an open-air Museum with historic buildings. There are a variety of floor and ground surfaces, some of which are uneven by nature.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</w:t>
            </w:r>
            <w:r w:rsidRPr="003E1279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All buildings have ground floor access but unfortunately some buildings have one or two (mostly small) steps to enter them. </w:t>
            </w:r>
          </w:p>
          <w:p w14:paraId="50DE1444" w14:textId="3EE9BB19" w:rsidR="003E1279" w:rsidRDefault="008171FF" w:rsidP="003E1279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9E9A122" wp14:editId="28A8EE3C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157480</wp:posOffset>
                  </wp:positionV>
                  <wp:extent cx="1873885" cy="2809875"/>
                  <wp:effectExtent l="0" t="0" r="0" b="9525"/>
                  <wp:wrapTight wrapText="bothSides">
                    <wp:wrapPolygon edited="0">
                      <wp:start x="0" y="0"/>
                      <wp:lineTo x="0" y="21527"/>
                      <wp:lineTo x="21300" y="21527"/>
                      <wp:lineTo x="2130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2DFFA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2809875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341F07" w14:textId="0B6E558E" w:rsidR="00861E1F" w:rsidRPr="003E1279" w:rsidRDefault="003E1279" w:rsidP="00861E1F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3E1279">
              <w:rPr>
                <w:rFonts w:ascii="Century Gothic" w:hAnsi="Century Gothic" w:cs="Calibri"/>
                <w:sz w:val="22"/>
                <w:szCs w:val="22"/>
                <w:lang w:val="en-GB"/>
              </w:rPr>
              <w:t>There is a gentle slope through the middle part of the site (around the main green area) and some manual wheelchair users may require assistance from a companion at that point.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</w:t>
            </w:r>
            <w:r w:rsidR="00861E1F" w:rsidRPr="00B0331B">
              <w:rPr>
                <w:rFonts w:ascii="Century Gothic" w:hAnsi="Century Gothic" w:cs="Calibri"/>
                <w:sz w:val="22"/>
                <w:szCs w:val="22"/>
              </w:rPr>
              <w:t>The Museum has t</w:t>
            </w:r>
            <w:r w:rsidR="00C938E1">
              <w:rPr>
                <w:rFonts w:ascii="Century Gothic" w:hAnsi="Century Gothic" w:cs="Calibri"/>
                <w:sz w:val="22"/>
                <w:szCs w:val="22"/>
              </w:rPr>
              <w:t>wo</w:t>
            </w:r>
            <w:r w:rsidR="00861E1F" w:rsidRPr="00B0331B">
              <w:rPr>
                <w:rFonts w:ascii="Century Gothic" w:hAnsi="Century Gothic" w:cs="Calibri"/>
                <w:sz w:val="22"/>
                <w:szCs w:val="22"/>
              </w:rPr>
              <w:t xml:space="preserve"> mobility scooters and two manual wheelchairs which are available to borrow free of charge. </w:t>
            </w:r>
            <w:r w:rsidR="00861E1F"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Booking before arrival is e</w:t>
            </w:r>
            <w:r w:rsidR="00861E1F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ssential to guarantee availability. </w:t>
            </w:r>
            <w:r w:rsidR="00861E1F" w:rsidRPr="00B0331B">
              <w:rPr>
                <w:rFonts w:ascii="Century Gothic" w:hAnsi="Century Gothic" w:cs="Calibri"/>
                <w:sz w:val="22"/>
                <w:szCs w:val="22"/>
              </w:rPr>
              <w:t xml:space="preserve">Our scooters are large </w:t>
            </w:r>
            <w:r w:rsidR="00861E1F">
              <w:rPr>
                <w:rFonts w:ascii="Century Gothic" w:hAnsi="Century Gothic" w:cs="Calibri"/>
                <w:sz w:val="22"/>
                <w:szCs w:val="22"/>
              </w:rPr>
              <w:t xml:space="preserve">and sturdy, </w:t>
            </w:r>
            <w:r w:rsidR="00861E1F" w:rsidRPr="00B0331B">
              <w:rPr>
                <w:rFonts w:ascii="Century Gothic" w:hAnsi="Century Gothic" w:cs="Calibri"/>
                <w:sz w:val="22"/>
                <w:szCs w:val="22"/>
              </w:rPr>
              <w:t>help</w:t>
            </w:r>
            <w:r w:rsidR="00861E1F">
              <w:rPr>
                <w:rFonts w:ascii="Century Gothic" w:hAnsi="Century Gothic" w:cs="Calibri"/>
                <w:sz w:val="22"/>
                <w:szCs w:val="22"/>
              </w:rPr>
              <w:t>ing</w:t>
            </w:r>
            <w:r w:rsidR="00861E1F" w:rsidRPr="00B0331B">
              <w:rPr>
                <w:rFonts w:ascii="Century Gothic" w:hAnsi="Century Gothic" w:cs="Calibri"/>
                <w:sz w:val="22"/>
                <w:szCs w:val="22"/>
              </w:rPr>
              <w:t xml:space="preserve"> people move around the site</w:t>
            </w:r>
            <w:r w:rsidR="00861E1F">
              <w:rPr>
                <w:rFonts w:ascii="Century Gothic" w:hAnsi="Century Gothic" w:cs="Calibri"/>
                <w:sz w:val="22"/>
                <w:szCs w:val="22"/>
              </w:rPr>
              <w:t>, but</w:t>
            </w:r>
            <w:r w:rsidR="008171FF">
              <w:rPr>
                <w:rFonts w:ascii="Century Gothic" w:hAnsi="Century Gothic" w:cs="Calibri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alibri"/>
                <w:sz w:val="22"/>
                <w:szCs w:val="22"/>
              </w:rPr>
              <w:t xml:space="preserve">they </w:t>
            </w:r>
            <w:r w:rsidR="008171FF">
              <w:rPr>
                <w:rFonts w:ascii="Century Gothic" w:hAnsi="Century Gothic" w:cs="Calibri"/>
                <w:sz w:val="22"/>
                <w:szCs w:val="22"/>
              </w:rPr>
              <w:t>can</w:t>
            </w:r>
            <w:r w:rsidR="008171FF" w:rsidRPr="00B0331B">
              <w:rPr>
                <w:rFonts w:ascii="Century Gothic" w:hAnsi="Century Gothic" w:cs="Calibri"/>
                <w:sz w:val="22"/>
                <w:szCs w:val="22"/>
              </w:rPr>
              <w:t>not</w:t>
            </w:r>
            <w:r w:rsidR="00861E1F" w:rsidRPr="00B0331B">
              <w:rPr>
                <w:rFonts w:ascii="Century Gothic" w:hAnsi="Century Gothic" w:cs="Calibri"/>
                <w:sz w:val="22"/>
                <w:szCs w:val="22"/>
              </w:rPr>
              <w:t xml:space="preserve"> </w:t>
            </w:r>
            <w:r w:rsidR="008171FF">
              <w:rPr>
                <w:rFonts w:ascii="Century Gothic" w:hAnsi="Century Gothic" w:cs="Calibri"/>
                <w:sz w:val="22"/>
                <w:szCs w:val="22"/>
              </w:rPr>
              <w:t xml:space="preserve">be </w:t>
            </w:r>
            <w:r w:rsidR="00861E1F" w:rsidRPr="00B0331B">
              <w:rPr>
                <w:rFonts w:ascii="Century Gothic" w:hAnsi="Century Gothic" w:cs="Calibri"/>
                <w:sz w:val="22"/>
                <w:szCs w:val="22"/>
              </w:rPr>
              <w:t>taken into the buildings.</w:t>
            </w:r>
          </w:p>
          <w:p w14:paraId="649715F9" w14:textId="77777777" w:rsidR="00861E1F" w:rsidRPr="007E5D23" w:rsidRDefault="00861E1F" w:rsidP="00861E1F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1332E7C6" w14:textId="77777777" w:rsidR="00861E1F" w:rsidRDefault="00861E1F" w:rsidP="00861E1F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Toilets are available at two locations on site including disabled toilet facilities in both pla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ces. A baby changing facility is also available.</w:t>
            </w:r>
          </w:p>
          <w:p w14:paraId="22F24324" w14:textId="77777777" w:rsidR="00861E1F" w:rsidRDefault="00861E1F" w:rsidP="00861E1F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7A7A9478" w14:textId="77777777" w:rsidR="003D182E" w:rsidRPr="008171FF" w:rsidRDefault="003D182E" w:rsidP="007E5D23">
            <w:pPr>
              <w:spacing w:after="0"/>
              <w:rPr>
                <w:rFonts w:ascii="Century Gothic" w:hAnsi="Century Gothic"/>
                <w:sz w:val="36"/>
              </w:rPr>
            </w:pPr>
          </w:p>
          <w:p w14:paraId="72E097D7" w14:textId="4AB41AF2" w:rsidR="00BC1D26" w:rsidRPr="007E5D23" w:rsidRDefault="00BC1D26" w:rsidP="007E5D23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BC1D26">
              <w:rPr>
                <w:rFonts w:ascii="Century Gothic" w:hAnsi="Century Gothic"/>
                <w:sz w:val="44"/>
              </w:rPr>
              <w:t>Shopping and Exploring</w:t>
            </w:r>
          </w:p>
          <w:p w14:paraId="5014B233" w14:textId="77777777" w:rsidR="00BC1D26" w:rsidRPr="004778A2" w:rsidRDefault="00BC1D26" w:rsidP="00BC1D26">
            <w:pPr>
              <w:spacing w:after="0"/>
              <w:rPr>
                <w:rFonts w:ascii="Century Gothic" w:hAnsi="Century Gothic" w:cs="Calibri"/>
                <w:b/>
                <w:sz w:val="22"/>
                <w:szCs w:val="22"/>
                <w:lang w:val="en-GB"/>
              </w:rPr>
            </w:pPr>
            <w:r w:rsidRPr="004778A2">
              <w:rPr>
                <w:rFonts w:ascii="Century Gothic" w:hAnsi="Century Gothic" w:cs="Calibri"/>
                <w:b/>
                <w:sz w:val="22"/>
                <w:szCs w:val="22"/>
                <w:lang w:val="en-GB"/>
              </w:rPr>
              <w:t>Gift Shop</w:t>
            </w:r>
          </w:p>
          <w:p w14:paraId="450525F8" w14:textId="77777777" w:rsidR="00BC1D26" w:rsidRDefault="00BC1D26" w:rsidP="00BC1D26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Our gift shop offers a range of items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for visitors to take home to commemorate their visit or as a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gift for friends or family.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We stock a range of books, toys, greetings cards, locally produced food and drink, as well as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quality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local 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hand-cra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fted items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. All profits from th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e shop are used to support the M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useum’s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charitable activities.</w:t>
            </w:r>
          </w:p>
          <w:p w14:paraId="718E73F5" w14:textId="77777777" w:rsidR="00BC1D26" w:rsidRPr="00F32C06" w:rsidRDefault="00BC1D26" w:rsidP="00BC1D26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0103682E" w14:textId="77777777" w:rsidR="00BC1D26" w:rsidRPr="00AA149C" w:rsidRDefault="00BC1D26" w:rsidP="00BC1D26">
            <w:pPr>
              <w:spacing w:after="0"/>
              <w:rPr>
                <w:rFonts w:ascii="Century Gothic" w:hAnsi="Century Gothic" w:cs="Calibri"/>
                <w:b/>
                <w:sz w:val="24"/>
                <w:szCs w:val="22"/>
                <w:lang w:val="en-GB"/>
              </w:rPr>
            </w:pPr>
            <w:r w:rsidRPr="00AA149C">
              <w:rPr>
                <w:rFonts w:ascii="Century Gothic" w:hAnsi="Century Gothic" w:cs="Calibri"/>
                <w:b/>
                <w:sz w:val="22"/>
                <w:szCs w:val="22"/>
                <w:lang w:val="en-GB"/>
              </w:rPr>
              <w:t>The Village and the North York Moors National Park</w:t>
            </w:r>
          </w:p>
          <w:p w14:paraId="23B2D94A" w14:textId="18B6C050" w:rsidR="00EB7355" w:rsidRDefault="00F32C06" w:rsidP="00BC1D26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09600AA" wp14:editId="79E766FD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97790</wp:posOffset>
                  </wp:positionV>
                  <wp:extent cx="4103370" cy="220027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60" y="21506"/>
                      <wp:lineTo x="2146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2DFFAE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200275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1D26"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Hu</w:t>
            </w:r>
            <w:r w:rsidR="00BC1D26">
              <w:rPr>
                <w:rFonts w:ascii="Century Gothic" w:hAnsi="Century Gothic" w:cs="Calibri"/>
                <w:sz w:val="22"/>
                <w:szCs w:val="22"/>
                <w:lang w:val="en-GB"/>
              </w:rPr>
              <w:t>tton-le-Hole village, where the M</w:t>
            </w:r>
            <w:r w:rsidR="00BC1D26"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useum is situated</w:t>
            </w:r>
            <w:r w:rsidR="00BC1D26">
              <w:rPr>
                <w:rFonts w:ascii="Century Gothic" w:hAnsi="Century Gothic" w:cs="Calibri"/>
                <w:sz w:val="22"/>
                <w:szCs w:val="22"/>
                <w:lang w:val="en-GB"/>
              </w:rPr>
              <w:t>,</w:t>
            </w:r>
            <w:r w:rsidR="00BC1D26"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is one of the most scenic villages in the area</w:t>
            </w:r>
            <w:r w:rsidR="00EB7355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– with a babbling beck and grazing sheep</w:t>
            </w:r>
            <w:r w:rsidR="00BC1D26"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. We would advise that your group allows time to appreciate its peaceful atmosphere and to visit the village’s </w:t>
            </w:r>
            <w:r w:rsidR="00BC1D26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craft workshops.  </w:t>
            </w:r>
          </w:p>
          <w:p w14:paraId="784A4551" w14:textId="77777777" w:rsidR="00EB7355" w:rsidRPr="00415136" w:rsidRDefault="00EB7355" w:rsidP="00BC1D26">
            <w:pPr>
              <w:spacing w:after="0"/>
              <w:rPr>
                <w:rFonts w:ascii="Century Gothic" w:hAnsi="Century Gothic" w:cs="Calibri"/>
                <w:sz w:val="10"/>
                <w:szCs w:val="22"/>
                <w:lang w:val="en-GB"/>
              </w:rPr>
            </w:pPr>
          </w:p>
          <w:p w14:paraId="7AC06F05" w14:textId="1F46C041" w:rsidR="00F32C06" w:rsidRDefault="00BC1D26" w:rsidP="00BC1D26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The wider area of the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North York Moors National Park also offers your group the chance to explore one of Britain’s most beautiful areas of countryside. </w:t>
            </w:r>
          </w:p>
          <w:p w14:paraId="2BCD7D47" w14:textId="77777777" w:rsidR="00F74192" w:rsidRDefault="00F74192" w:rsidP="00BC1D26">
            <w:pPr>
              <w:spacing w:after="0"/>
              <w:rPr>
                <w:rFonts w:ascii="Century Gothic" w:hAnsi="Century Gothic" w:cs="Calibri"/>
                <w:sz w:val="22"/>
                <w:szCs w:val="22"/>
                <w:lang w:val="en-GB"/>
              </w:rPr>
            </w:pPr>
          </w:p>
          <w:p w14:paraId="43700981" w14:textId="506773AC" w:rsidR="008F3B38" w:rsidRDefault="00BC1D26" w:rsidP="00BC1D26">
            <w:pPr>
              <w:spacing w:after="0"/>
              <w:rPr>
                <w:rStyle w:val="Hyperlink"/>
                <w:rFonts w:ascii="Century Gothic" w:hAnsi="Century Gothic"/>
                <w:b/>
                <w:color w:val="595959" w:themeColor="text1" w:themeTint="A6"/>
                <w:sz w:val="22"/>
                <w:szCs w:val="22"/>
                <w:u w:val="none"/>
              </w:rPr>
            </w:pP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>Find out more by visiting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the </w:t>
            </w:r>
            <w:r w:rsidR="00787B41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National </w:t>
            </w:r>
            <w:r>
              <w:rPr>
                <w:rFonts w:ascii="Century Gothic" w:hAnsi="Century Gothic" w:cs="Calibri"/>
                <w:sz w:val="22"/>
                <w:szCs w:val="22"/>
                <w:lang w:val="en-GB"/>
              </w:rPr>
              <w:t>Park’s website:</w:t>
            </w:r>
            <w:r w:rsidRPr="00357A10">
              <w:rPr>
                <w:rFonts w:ascii="Century Gothic" w:hAnsi="Century Gothic" w:cs="Calibri"/>
                <w:sz w:val="22"/>
                <w:szCs w:val="22"/>
                <w:lang w:val="en-GB"/>
              </w:rPr>
              <w:t xml:space="preserve"> </w:t>
            </w:r>
            <w:hyperlink r:id="rId20" w:history="1">
              <w:r w:rsidRPr="000F0303">
                <w:rPr>
                  <w:rStyle w:val="Hyperlink"/>
                  <w:rFonts w:ascii="Century Gothic" w:hAnsi="Century Gothic"/>
                  <w:b/>
                  <w:color w:val="595959" w:themeColor="text1" w:themeTint="A6"/>
                  <w:sz w:val="22"/>
                  <w:szCs w:val="22"/>
                  <w:u w:val="none"/>
                </w:rPr>
                <w:t>www.northyorkmoors.org.uk</w:t>
              </w:r>
            </w:hyperlink>
          </w:p>
          <w:p w14:paraId="3C297474" w14:textId="77777777" w:rsidR="00F32C06" w:rsidRPr="00BC1D26" w:rsidRDefault="00F32C06" w:rsidP="00BC1D26">
            <w:pPr>
              <w:spacing w:after="0"/>
              <w:rPr>
                <w:rFonts w:cs="Calibri"/>
                <w:lang w:val="en-GB"/>
              </w:rPr>
            </w:pPr>
          </w:p>
        </w:tc>
      </w:tr>
    </w:tbl>
    <w:p w14:paraId="44B8C913" w14:textId="405A367D" w:rsidR="00FC148F" w:rsidRPr="00BC1D26" w:rsidRDefault="00FC148F" w:rsidP="00FC148F">
      <w:pPr>
        <w:pStyle w:val="Heading1"/>
        <w:rPr>
          <w:rFonts w:ascii="Century Gothic" w:hAnsi="Century Gothic"/>
          <w:color w:val="595959" w:themeColor="text1" w:themeTint="A6"/>
          <w:sz w:val="44"/>
        </w:rPr>
      </w:pPr>
      <w:r w:rsidRPr="00BC1D26">
        <w:rPr>
          <w:rFonts w:ascii="Century Gothic" w:hAnsi="Century Gothic"/>
          <w:color w:val="595959" w:themeColor="text1" w:themeTint="A6"/>
          <w:sz w:val="44"/>
        </w:rPr>
        <w:lastRenderedPageBreak/>
        <w:t>Food and Drink</w:t>
      </w:r>
    </w:p>
    <w:p w14:paraId="0006B2A7" w14:textId="22D4D89E" w:rsidR="00FC148F" w:rsidRDefault="00FC148F" w:rsidP="00FC148F">
      <w:pPr>
        <w:spacing w:after="0"/>
        <w:rPr>
          <w:rFonts w:ascii="Century Gothic" w:hAnsi="Century Gothic" w:cs="Calibri"/>
          <w:sz w:val="22"/>
          <w:szCs w:val="22"/>
          <w:lang w:val="en-GB"/>
        </w:rPr>
      </w:pPr>
      <w:r w:rsidRPr="009E44F8">
        <w:rPr>
          <w:rFonts w:ascii="Century Gothic" w:hAnsi="Century Gothic" w:cs="Calibri"/>
          <w:sz w:val="22"/>
          <w:szCs w:val="22"/>
          <w:lang w:val="en-GB"/>
        </w:rPr>
        <w:t>There</w:t>
      </w:r>
      <w:r>
        <w:rPr>
          <w:rFonts w:ascii="Century Gothic" w:hAnsi="Century Gothic" w:cs="Calibri"/>
          <w:sz w:val="22"/>
          <w:szCs w:val="22"/>
          <w:lang w:val="en-GB"/>
        </w:rPr>
        <w:t xml:space="preserve"> is</w:t>
      </w:r>
      <w:r w:rsidRPr="009E44F8">
        <w:rPr>
          <w:rFonts w:ascii="Century Gothic" w:hAnsi="Century Gothic" w:cs="Calibri"/>
          <w:sz w:val="22"/>
          <w:szCs w:val="22"/>
          <w:lang w:val="en-GB"/>
        </w:rPr>
        <w:t xml:space="preserve"> a choice of establishments in the village, supplying everything from a quick cuppa to a tasty two-course meal. </w:t>
      </w:r>
      <w:r>
        <w:rPr>
          <w:rFonts w:ascii="Century Gothic" w:hAnsi="Century Gothic" w:cs="Calibri"/>
          <w:sz w:val="22"/>
          <w:szCs w:val="22"/>
          <w:lang w:val="en-GB"/>
        </w:rPr>
        <w:t xml:space="preserve"> </w:t>
      </w:r>
      <w:r w:rsidRPr="009E44F8">
        <w:rPr>
          <w:rFonts w:ascii="Century Gothic" w:hAnsi="Century Gothic" w:cs="Calibri"/>
          <w:sz w:val="22"/>
          <w:szCs w:val="22"/>
          <w:lang w:val="en-GB"/>
        </w:rPr>
        <w:t>Each member of your group will receive a pass on arrival, allowing individuals the freedom to come in and out of the Museum, enjoying refreshments at their leisure.</w:t>
      </w:r>
    </w:p>
    <w:p w14:paraId="731AABA0" w14:textId="77777777" w:rsidR="008171FF" w:rsidRPr="008171FF" w:rsidRDefault="008171FF" w:rsidP="00FC148F">
      <w:pPr>
        <w:spacing w:after="0"/>
        <w:rPr>
          <w:rFonts w:ascii="Century Gothic" w:hAnsi="Century Gothic" w:cs="Calibri"/>
          <w:b/>
          <w:sz w:val="22"/>
          <w:szCs w:val="22"/>
          <w:lang w:val="en-GB"/>
        </w:rPr>
      </w:pPr>
    </w:p>
    <w:p w14:paraId="1C004E7E" w14:textId="46981C42" w:rsidR="00FC148F" w:rsidRDefault="00FC148F" w:rsidP="00FC148F">
      <w:pPr>
        <w:spacing w:after="0"/>
        <w:rPr>
          <w:rFonts w:ascii="Century Gothic" w:hAnsi="Century Gothic" w:cs="Calibri"/>
          <w:sz w:val="22"/>
          <w:szCs w:val="22"/>
          <w:lang w:val="en-GB"/>
        </w:rPr>
      </w:pPr>
      <w:r w:rsidRPr="009E44F8">
        <w:rPr>
          <w:rFonts w:ascii="Century Gothic" w:hAnsi="Century Gothic" w:cs="Calibri"/>
          <w:sz w:val="22"/>
          <w:szCs w:val="22"/>
          <w:lang w:val="en-GB"/>
        </w:rPr>
        <w:t>Bookings can be made for refreshments for your entire group at a set time if preferred</w:t>
      </w:r>
      <w:r>
        <w:rPr>
          <w:rFonts w:ascii="Century Gothic" w:hAnsi="Century Gothic" w:cs="Calibri"/>
          <w:sz w:val="22"/>
          <w:szCs w:val="22"/>
          <w:lang w:val="en-GB"/>
        </w:rPr>
        <w:t>,</w:t>
      </w:r>
      <w:r w:rsidR="008171FF">
        <w:rPr>
          <w:rFonts w:ascii="Century Gothic" w:hAnsi="Century Gothic" w:cs="Calibri"/>
          <w:sz w:val="22"/>
          <w:szCs w:val="22"/>
          <w:lang w:val="en-GB"/>
        </w:rPr>
        <w:t xml:space="preserve"> please liaise </w:t>
      </w:r>
      <w:r w:rsidRPr="009E44F8">
        <w:rPr>
          <w:rFonts w:ascii="Century Gothic" w:hAnsi="Century Gothic" w:cs="Calibri"/>
          <w:sz w:val="22"/>
          <w:szCs w:val="22"/>
          <w:lang w:val="en-GB"/>
        </w:rPr>
        <w:t xml:space="preserve">directly with the establishment of </w:t>
      </w:r>
      <w:r w:rsidR="008171FF">
        <w:rPr>
          <w:rFonts w:ascii="Century Gothic" w:hAnsi="Century Gothic" w:cs="Calibri"/>
          <w:sz w:val="22"/>
          <w:szCs w:val="22"/>
          <w:lang w:val="en-GB"/>
        </w:rPr>
        <w:t xml:space="preserve">your </w:t>
      </w:r>
      <w:r w:rsidRPr="009E44F8">
        <w:rPr>
          <w:rFonts w:ascii="Century Gothic" w:hAnsi="Century Gothic" w:cs="Calibri"/>
          <w:sz w:val="22"/>
          <w:szCs w:val="22"/>
          <w:lang w:val="en-GB"/>
        </w:rPr>
        <w:t>choice</w:t>
      </w:r>
      <w:r w:rsidR="008171FF">
        <w:rPr>
          <w:rFonts w:ascii="Century Gothic" w:hAnsi="Century Gothic" w:cs="Calibri"/>
          <w:sz w:val="22"/>
          <w:szCs w:val="22"/>
          <w:lang w:val="en-GB"/>
        </w:rPr>
        <w:t>:</w:t>
      </w:r>
      <w:r>
        <w:rPr>
          <w:rFonts w:ascii="Century Gothic" w:hAnsi="Century Gothic" w:cs="Calibri"/>
          <w:sz w:val="22"/>
          <w:szCs w:val="22"/>
          <w:lang w:val="en-GB"/>
        </w:rPr>
        <w:t xml:space="preserve">  </w:t>
      </w:r>
    </w:p>
    <w:p w14:paraId="3FCFB630" w14:textId="37B0A4B6" w:rsidR="00FC148F" w:rsidRPr="008171FF" w:rsidRDefault="00FC148F" w:rsidP="00FC148F">
      <w:pPr>
        <w:spacing w:after="0"/>
        <w:rPr>
          <w:rFonts w:ascii="Century Gothic" w:hAnsi="Century Gothic" w:cs="Calibri"/>
          <w:b/>
          <w:sz w:val="10"/>
          <w:szCs w:val="18"/>
          <w:lang w:val="en-GB"/>
        </w:rPr>
      </w:pPr>
    </w:p>
    <w:p w14:paraId="36F1629B" w14:textId="62028FDD" w:rsidR="00BC1D26" w:rsidRPr="00F066C3" w:rsidRDefault="004055E4" w:rsidP="00BC1D26">
      <w:pPr>
        <w:spacing w:after="0"/>
        <w:rPr>
          <w:rFonts w:ascii="Century Gothic" w:hAnsi="Century Gothic" w:cs="Calibri"/>
          <w:b/>
          <w:szCs w:val="22"/>
          <w:lang w:val="en-GB"/>
        </w:rPr>
      </w:pPr>
      <w:r>
        <w:rPr>
          <w:rStyle w:val="Hyperlink"/>
          <w:rFonts w:ascii="Century Gothic" w:hAnsi="Century Gothic" w:cs="Calibri"/>
          <w:noProof/>
          <w:color w:val="595959" w:themeColor="text1" w:themeTint="A6"/>
          <w:szCs w:val="18"/>
          <w:u w:val="none"/>
        </w:rPr>
        <w:drawing>
          <wp:anchor distT="0" distB="0" distL="114300" distR="114300" simplePos="0" relativeHeight="251673600" behindDoc="0" locked="0" layoutInCell="1" allowOverlap="1" wp14:anchorId="3E3E99AA" wp14:editId="0299E0F5">
            <wp:simplePos x="0" y="0"/>
            <wp:positionH relativeFrom="column">
              <wp:posOffset>2371726</wp:posOffset>
            </wp:positionH>
            <wp:positionV relativeFrom="paragraph">
              <wp:posOffset>5080</wp:posOffset>
            </wp:positionV>
            <wp:extent cx="3181350" cy="196210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55" cy="198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7B">
        <w:rPr>
          <w:rFonts w:ascii="Century Gothic" w:hAnsi="Century Gothic" w:cs="Calibri"/>
          <w:b/>
          <w:szCs w:val="18"/>
          <w:lang w:val="en-GB"/>
        </w:rPr>
        <w:t xml:space="preserve">The Barn </w:t>
      </w:r>
      <w:r w:rsidR="00BC1D26">
        <w:rPr>
          <w:rFonts w:ascii="Century Gothic" w:hAnsi="Century Gothic" w:cs="Calibri"/>
          <w:b/>
          <w:szCs w:val="18"/>
          <w:lang w:val="en-GB"/>
        </w:rPr>
        <w:t xml:space="preserve">Tea Rooms - </w:t>
      </w:r>
      <w:r w:rsidR="00BC1D26" w:rsidRPr="004778A2">
        <w:rPr>
          <w:rFonts w:ascii="Century Gothic" w:hAnsi="Century Gothic" w:cs="Calibri"/>
          <w:b/>
          <w:szCs w:val="18"/>
          <w:lang w:val="en-GB"/>
        </w:rPr>
        <w:t xml:space="preserve">01751 </w:t>
      </w:r>
      <w:r w:rsidR="00F066C3">
        <w:rPr>
          <w:rFonts w:ascii="Century Gothic" w:hAnsi="Century Gothic" w:cs="Calibri"/>
          <w:b/>
          <w:szCs w:val="18"/>
        </w:rPr>
        <w:t>417311</w:t>
      </w:r>
      <w:r w:rsidR="00F066C3">
        <w:rPr>
          <w:rFonts w:ascii="Century Gothic" w:hAnsi="Century Gothic" w:cs="Calibri"/>
          <w:b/>
          <w:szCs w:val="18"/>
        </w:rPr>
        <w:tab/>
      </w:r>
      <w:r w:rsidR="00F066C3">
        <w:rPr>
          <w:rFonts w:ascii="Century Gothic" w:hAnsi="Century Gothic" w:cs="Calibri"/>
          <w:b/>
          <w:szCs w:val="18"/>
        </w:rPr>
        <w:tab/>
      </w:r>
      <w:r w:rsidR="00F066C3">
        <w:rPr>
          <w:rFonts w:ascii="Century Gothic" w:hAnsi="Century Gothic" w:cs="Calibri"/>
          <w:b/>
          <w:szCs w:val="18"/>
        </w:rPr>
        <w:tab/>
      </w:r>
      <w:r w:rsidR="00F066C3" w:rsidRPr="00BC1D26">
        <w:rPr>
          <w:rFonts w:ascii="Century Gothic" w:hAnsi="Century Gothic" w:cs="Calibri"/>
          <w:b/>
          <w:szCs w:val="22"/>
        </w:rPr>
        <w:t xml:space="preserve"> </w:t>
      </w:r>
    </w:p>
    <w:p w14:paraId="6560B052" w14:textId="16900744" w:rsidR="00BC1D26" w:rsidRPr="000F0303" w:rsidRDefault="00000000" w:rsidP="00BC1D26">
      <w:pPr>
        <w:spacing w:after="0"/>
        <w:rPr>
          <w:rFonts w:ascii="Century Gothic" w:hAnsi="Century Gothic" w:cs="Calibri"/>
          <w:szCs w:val="22"/>
          <w:lang w:val="en-GB"/>
        </w:rPr>
      </w:pPr>
      <w:hyperlink r:id="rId22" w:history="1">
        <w:r w:rsidR="00BC1D26" w:rsidRPr="000F0303">
          <w:rPr>
            <w:rStyle w:val="Hyperlink"/>
            <w:rFonts w:ascii="Century Gothic" w:hAnsi="Century Gothic" w:cs="Calibri"/>
            <w:color w:val="595959" w:themeColor="text1" w:themeTint="A6"/>
            <w:szCs w:val="18"/>
            <w:u w:val="none"/>
          </w:rPr>
          <w:t>www.thebarnguesthouse.com</w:t>
        </w:r>
      </w:hyperlink>
      <w:r w:rsidR="00F066C3" w:rsidRPr="000F0303">
        <w:rPr>
          <w:rStyle w:val="Hyperlink"/>
          <w:rFonts w:ascii="Century Gothic" w:hAnsi="Century Gothic" w:cs="Calibri"/>
          <w:color w:val="595959" w:themeColor="text1" w:themeTint="A6"/>
          <w:szCs w:val="18"/>
          <w:u w:val="none"/>
        </w:rPr>
        <w:tab/>
      </w:r>
      <w:r w:rsidR="00F066C3" w:rsidRPr="000F0303">
        <w:rPr>
          <w:rStyle w:val="Hyperlink"/>
          <w:rFonts w:ascii="Century Gothic" w:hAnsi="Century Gothic" w:cs="Calibri"/>
          <w:color w:val="595959" w:themeColor="text1" w:themeTint="A6"/>
          <w:szCs w:val="18"/>
          <w:u w:val="none"/>
        </w:rPr>
        <w:tab/>
      </w:r>
      <w:r w:rsidR="00F066C3" w:rsidRPr="000F0303">
        <w:rPr>
          <w:rStyle w:val="Hyperlink"/>
          <w:rFonts w:ascii="Century Gothic" w:hAnsi="Century Gothic" w:cs="Calibri"/>
          <w:color w:val="595959" w:themeColor="text1" w:themeTint="A6"/>
          <w:szCs w:val="18"/>
          <w:u w:val="none"/>
        </w:rPr>
        <w:tab/>
      </w:r>
    </w:p>
    <w:p w14:paraId="495915BA" w14:textId="77777777" w:rsidR="00F066C3" w:rsidRPr="000F0303" w:rsidRDefault="00000000" w:rsidP="00F066C3">
      <w:pPr>
        <w:spacing w:after="0"/>
        <w:rPr>
          <w:rFonts w:ascii="Century Gothic" w:hAnsi="Century Gothic" w:cs="Calibri"/>
          <w:szCs w:val="22"/>
          <w:lang w:val="en-GB"/>
        </w:rPr>
      </w:pPr>
      <w:hyperlink r:id="rId23" w:history="1">
        <w:r w:rsidR="00BC1D26" w:rsidRPr="000F0303">
          <w:rPr>
            <w:rStyle w:val="Hyperlink"/>
            <w:rFonts w:ascii="Century Gothic" w:hAnsi="Century Gothic"/>
            <w:color w:val="595959" w:themeColor="text1" w:themeTint="A6"/>
            <w:u w:val="none"/>
          </w:rPr>
          <w:t>info@thebarntearooms.plus.com</w:t>
        </w:r>
      </w:hyperlink>
      <w:r w:rsidR="00F066C3" w:rsidRPr="000F0303">
        <w:rPr>
          <w:rStyle w:val="Hyperlink"/>
          <w:rFonts w:ascii="Century Gothic" w:hAnsi="Century Gothic"/>
          <w:color w:val="595959" w:themeColor="text1" w:themeTint="A6"/>
          <w:u w:val="none"/>
        </w:rPr>
        <w:tab/>
      </w:r>
      <w:r w:rsidR="00F066C3" w:rsidRPr="000F0303">
        <w:rPr>
          <w:rStyle w:val="Hyperlink"/>
          <w:rFonts w:ascii="Century Gothic" w:hAnsi="Century Gothic"/>
          <w:color w:val="595959" w:themeColor="text1" w:themeTint="A6"/>
          <w:u w:val="none"/>
        </w:rPr>
        <w:tab/>
      </w:r>
      <w:r w:rsidR="00F066C3" w:rsidRPr="000F0303">
        <w:rPr>
          <w:rStyle w:val="Hyperlink"/>
          <w:rFonts w:ascii="Century Gothic" w:hAnsi="Century Gothic"/>
          <w:color w:val="595959" w:themeColor="text1" w:themeTint="A6"/>
          <w:u w:val="none"/>
        </w:rPr>
        <w:tab/>
      </w:r>
    </w:p>
    <w:p w14:paraId="79A35589" w14:textId="77777777" w:rsidR="00BC1D26" w:rsidRPr="000F0303" w:rsidRDefault="00BC1D26" w:rsidP="00BC1D26">
      <w:pPr>
        <w:spacing w:after="0"/>
        <w:rPr>
          <w:rFonts w:ascii="Century Gothic" w:hAnsi="Century Gothic" w:cs="Calibri"/>
          <w:sz w:val="16"/>
          <w:szCs w:val="22"/>
          <w:lang w:val="en-GB"/>
        </w:rPr>
      </w:pPr>
    </w:p>
    <w:p w14:paraId="0A15683A" w14:textId="18A52464" w:rsidR="000F0303" w:rsidRDefault="000F0303" w:rsidP="00BC1D26">
      <w:pPr>
        <w:spacing w:after="0"/>
        <w:rPr>
          <w:rFonts w:ascii="Century Gothic" w:hAnsi="Century Gothic" w:cs="Calibri"/>
          <w:b/>
          <w:szCs w:val="22"/>
        </w:rPr>
      </w:pPr>
      <w:r w:rsidRPr="00BC1D26">
        <w:rPr>
          <w:rFonts w:ascii="Century Gothic" w:hAnsi="Century Gothic" w:cs="Calibri"/>
          <w:b/>
          <w:szCs w:val="22"/>
          <w:lang w:val="en-GB"/>
        </w:rPr>
        <w:t xml:space="preserve">The Forge Tea Room - 01751 </w:t>
      </w:r>
      <w:r w:rsidRPr="00BC1D26">
        <w:rPr>
          <w:rFonts w:ascii="Century Gothic" w:hAnsi="Century Gothic" w:cs="Calibri"/>
          <w:b/>
          <w:szCs w:val="22"/>
        </w:rPr>
        <w:t xml:space="preserve">417444  </w:t>
      </w:r>
    </w:p>
    <w:p w14:paraId="724C2B7F" w14:textId="77777777" w:rsidR="00F066C3" w:rsidRPr="00F066C3" w:rsidRDefault="000F0303" w:rsidP="00BC1D26">
      <w:pPr>
        <w:spacing w:after="0"/>
        <w:rPr>
          <w:rFonts w:ascii="Century Gothic" w:hAnsi="Century Gothic" w:cs="Calibri"/>
          <w:sz w:val="18"/>
          <w:szCs w:val="22"/>
          <w:lang w:val="en-GB"/>
        </w:rPr>
      </w:pPr>
      <w:r w:rsidRPr="000F0303">
        <w:rPr>
          <w:rFonts w:ascii="Century Gothic" w:hAnsi="Century Gothic" w:cs="Calibri"/>
          <w:szCs w:val="22"/>
          <w:lang w:val="en-GB"/>
        </w:rPr>
        <w:t>www.theforgetearoom.com</w:t>
      </w:r>
    </w:p>
    <w:p w14:paraId="6F2D8A57" w14:textId="4C20F45C" w:rsidR="000F0303" w:rsidRDefault="00000000" w:rsidP="00BC1D26">
      <w:pPr>
        <w:spacing w:after="0"/>
        <w:rPr>
          <w:rFonts w:ascii="Century Gothic" w:hAnsi="Century Gothic" w:cs="Calibri"/>
          <w:b/>
          <w:szCs w:val="22"/>
          <w:lang w:val="en-GB"/>
        </w:rPr>
      </w:pPr>
      <w:hyperlink r:id="rId24" w:history="1">
        <w:r w:rsidR="000F0303" w:rsidRPr="000F0303">
          <w:rPr>
            <w:rStyle w:val="Hyperlink"/>
            <w:rFonts w:ascii="Century Gothic" w:hAnsi="Century Gothic" w:cs="Calibri"/>
            <w:color w:val="595959" w:themeColor="text1" w:themeTint="A6"/>
            <w:szCs w:val="22"/>
            <w:u w:val="none"/>
            <w:lang w:val="en-GB"/>
          </w:rPr>
          <w:t>enquires@theforgetearoom.com</w:t>
        </w:r>
      </w:hyperlink>
    </w:p>
    <w:p w14:paraId="41211854" w14:textId="77003CBF" w:rsidR="000F0303" w:rsidRPr="000F0303" w:rsidRDefault="000F0303" w:rsidP="00BC1D26">
      <w:pPr>
        <w:spacing w:after="0"/>
        <w:rPr>
          <w:rFonts w:ascii="Century Gothic" w:hAnsi="Century Gothic" w:cs="Calibri"/>
          <w:b/>
          <w:sz w:val="18"/>
          <w:szCs w:val="22"/>
          <w:lang w:val="en-GB"/>
        </w:rPr>
      </w:pPr>
    </w:p>
    <w:p w14:paraId="2DAF1792" w14:textId="3AC37F26" w:rsidR="00BC1D26" w:rsidRPr="00BC1D26" w:rsidRDefault="00BC1D26" w:rsidP="00BC1D26">
      <w:pPr>
        <w:spacing w:after="0"/>
        <w:rPr>
          <w:rFonts w:ascii="Century Gothic" w:hAnsi="Century Gothic" w:cs="Calibri"/>
          <w:b/>
          <w:szCs w:val="22"/>
          <w:lang w:val="en-GB"/>
        </w:rPr>
      </w:pPr>
      <w:r w:rsidRPr="00BC1D26">
        <w:rPr>
          <w:rFonts w:ascii="Century Gothic" w:hAnsi="Century Gothic" w:cs="Calibri"/>
          <w:b/>
          <w:szCs w:val="22"/>
          <w:lang w:val="en-GB"/>
        </w:rPr>
        <w:t>The Crown Inn - 01751 417343</w:t>
      </w:r>
    </w:p>
    <w:p w14:paraId="312819B3" w14:textId="77777777" w:rsidR="00BC1D26" w:rsidRPr="000F0303" w:rsidRDefault="00000000" w:rsidP="00BC1D26">
      <w:pPr>
        <w:spacing w:after="0"/>
        <w:rPr>
          <w:rFonts w:ascii="Century Gothic" w:hAnsi="Century Gothic" w:cs="Calibri"/>
          <w:szCs w:val="22"/>
          <w:lang w:val="en-GB"/>
        </w:rPr>
      </w:pPr>
      <w:hyperlink r:id="rId25" w:history="1">
        <w:r w:rsidR="00BC1D26" w:rsidRPr="000F0303">
          <w:rPr>
            <w:rStyle w:val="Hyperlink"/>
            <w:rFonts w:ascii="Century Gothic" w:hAnsi="Century Gothic" w:cs="Calibri"/>
            <w:color w:val="595959" w:themeColor="text1" w:themeTint="A6"/>
            <w:szCs w:val="22"/>
            <w:u w:val="none"/>
            <w:lang w:val="en-GB"/>
          </w:rPr>
          <w:t>www.crownhuttonlehole.com</w:t>
        </w:r>
      </w:hyperlink>
    </w:p>
    <w:p w14:paraId="786A490B" w14:textId="14DBD26B" w:rsidR="00FC148F" w:rsidRPr="00FC148F" w:rsidRDefault="00000000" w:rsidP="00FC148F">
      <w:pPr>
        <w:spacing w:after="0"/>
        <w:rPr>
          <w:rFonts w:ascii="Century Gothic" w:hAnsi="Century Gothic" w:cs="Calibri"/>
          <w:szCs w:val="22"/>
          <w:lang w:val="en-GB"/>
        </w:rPr>
      </w:pPr>
      <w:hyperlink r:id="rId26" w:history="1">
        <w:r w:rsidR="00BC1D26" w:rsidRPr="000F0303">
          <w:rPr>
            <w:rStyle w:val="Hyperlink"/>
            <w:rFonts w:ascii="Century Gothic" w:hAnsi="Century Gothic" w:cs="Calibri"/>
            <w:color w:val="595959" w:themeColor="text1" w:themeTint="A6"/>
            <w:szCs w:val="22"/>
            <w:u w:val="none"/>
            <w:lang w:val="en-GB"/>
          </w:rPr>
          <w:t>office@crownhuttonlehole.com</w:t>
        </w:r>
      </w:hyperlink>
    </w:p>
    <w:p w14:paraId="79869A34" w14:textId="4453CDC2" w:rsidR="00D06BB8" w:rsidRPr="00FC148F" w:rsidRDefault="00D06BB8" w:rsidP="00FC148F">
      <w:pPr>
        <w:pStyle w:val="TOCHeading"/>
        <w:rPr>
          <w:rFonts w:ascii="Century Gothic" w:hAnsi="Century Gothic"/>
          <w:color w:val="595959" w:themeColor="text1" w:themeTint="A6"/>
          <w:sz w:val="44"/>
        </w:rPr>
      </w:pPr>
      <w:r w:rsidRPr="00D06BB8">
        <w:rPr>
          <w:rFonts w:ascii="Century Gothic" w:hAnsi="Century Gothic"/>
          <w:color w:val="595959" w:themeColor="text1" w:themeTint="A6"/>
          <w:sz w:val="44"/>
        </w:rPr>
        <w:t>How to Book</w:t>
      </w:r>
    </w:p>
    <w:p w14:paraId="3BD6C689" w14:textId="108D822E" w:rsidR="00D06BB8" w:rsidRPr="00155CBC" w:rsidRDefault="00D06BB8" w:rsidP="00D06BB8">
      <w:pPr>
        <w:rPr>
          <w:rFonts w:ascii="Century Gothic" w:hAnsi="Century Gothic" w:cs="Calibri"/>
          <w:b/>
          <w:sz w:val="22"/>
          <w:szCs w:val="22"/>
          <w:lang w:val="en-GB"/>
        </w:rPr>
      </w:pPr>
      <w:r w:rsidRPr="00155CBC">
        <w:rPr>
          <w:rFonts w:ascii="Century Gothic" w:hAnsi="Century Gothic" w:cs="Calibri"/>
          <w:b/>
          <w:sz w:val="22"/>
          <w:szCs w:val="22"/>
          <w:lang w:val="en-GB"/>
        </w:rPr>
        <w:t>Group bookings can be made by:</w:t>
      </w:r>
    </w:p>
    <w:p w14:paraId="2E9CBAD0" w14:textId="6E767A72" w:rsidR="00D06BB8" w:rsidRPr="00FC148F" w:rsidRDefault="00D06BB8" w:rsidP="00FC148F">
      <w:pPr>
        <w:numPr>
          <w:ilvl w:val="0"/>
          <w:numId w:val="1"/>
        </w:numPr>
        <w:spacing w:after="0" w:line="240" w:lineRule="auto"/>
        <w:rPr>
          <w:rFonts w:ascii="Century Gothic" w:hAnsi="Century Gothic" w:cs="Calibri"/>
          <w:sz w:val="22"/>
          <w:szCs w:val="22"/>
          <w:lang w:val="en-GB"/>
        </w:rPr>
      </w:pPr>
      <w:r w:rsidRPr="009D2AAD">
        <w:rPr>
          <w:rFonts w:ascii="Century Gothic" w:hAnsi="Century Gothic" w:cs="Calibri"/>
          <w:sz w:val="22"/>
          <w:szCs w:val="22"/>
          <w:lang w:val="en-GB"/>
        </w:rPr>
        <w:t>Telephoning the M</w:t>
      </w:r>
      <w:r>
        <w:rPr>
          <w:rFonts w:ascii="Century Gothic" w:hAnsi="Century Gothic" w:cs="Calibri"/>
          <w:sz w:val="22"/>
          <w:szCs w:val="22"/>
          <w:lang w:val="en-GB"/>
        </w:rPr>
        <w:t>useum during opening hours</w:t>
      </w:r>
    </w:p>
    <w:p w14:paraId="162FA7FE" w14:textId="0DF8C0B7" w:rsidR="00D06BB8" w:rsidRPr="00FC148F" w:rsidRDefault="00D06BB8" w:rsidP="00FC148F">
      <w:pPr>
        <w:numPr>
          <w:ilvl w:val="0"/>
          <w:numId w:val="1"/>
        </w:numPr>
        <w:spacing w:after="0" w:line="240" w:lineRule="auto"/>
        <w:rPr>
          <w:rFonts w:ascii="Century Gothic" w:hAnsi="Century Gothic" w:cs="Calibri"/>
          <w:sz w:val="22"/>
          <w:szCs w:val="22"/>
          <w:lang w:val="en-GB"/>
        </w:rPr>
      </w:pPr>
      <w:r w:rsidRPr="009D2AAD">
        <w:rPr>
          <w:rFonts w:ascii="Century Gothic" w:hAnsi="Century Gothic" w:cs="Calibri"/>
          <w:sz w:val="22"/>
          <w:szCs w:val="22"/>
          <w:lang w:val="en-GB"/>
        </w:rPr>
        <w:t>Coming to the Museum in person during opening hours (familiarisation visits can be arranged</w:t>
      </w:r>
      <w:r w:rsidR="00FC148F">
        <w:rPr>
          <w:rFonts w:ascii="Century Gothic" w:hAnsi="Century Gothic" w:cs="Calibri"/>
          <w:sz w:val="22"/>
          <w:szCs w:val="22"/>
          <w:lang w:val="en-GB"/>
        </w:rPr>
        <w:t xml:space="preserve"> – please email</w:t>
      </w:r>
      <w:r w:rsidR="003D5E84">
        <w:rPr>
          <w:rFonts w:ascii="Century Gothic" w:hAnsi="Century Gothic" w:cs="Calibri"/>
          <w:sz w:val="22"/>
          <w:szCs w:val="22"/>
          <w:lang w:val="en-GB"/>
        </w:rPr>
        <w:t xml:space="preserve"> or </w:t>
      </w:r>
      <w:r w:rsidR="00FC148F">
        <w:rPr>
          <w:rFonts w:ascii="Century Gothic" w:hAnsi="Century Gothic" w:cs="Calibri"/>
          <w:sz w:val="22"/>
          <w:szCs w:val="22"/>
          <w:lang w:val="en-GB"/>
        </w:rPr>
        <w:t>call</w:t>
      </w:r>
      <w:r w:rsidR="003D5E84">
        <w:rPr>
          <w:rFonts w:ascii="Century Gothic" w:hAnsi="Century Gothic" w:cs="Calibri"/>
          <w:sz w:val="22"/>
          <w:szCs w:val="22"/>
          <w:lang w:val="en-GB"/>
        </w:rPr>
        <w:t xml:space="preserve"> us to discuss your requirements</w:t>
      </w:r>
      <w:r w:rsidRPr="009D2AAD">
        <w:rPr>
          <w:rFonts w:ascii="Century Gothic" w:hAnsi="Century Gothic" w:cs="Calibri"/>
          <w:sz w:val="22"/>
          <w:szCs w:val="22"/>
          <w:lang w:val="en-GB"/>
        </w:rPr>
        <w:t>)</w:t>
      </w:r>
    </w:p>
    <w:p w14:paraId="3D4C69CE" w14:textId="77777777" w:rsidR="00D06BB8" w:rsidRDefault="00D06BB8" w:rsidP="00D06BB8">
      <w:pPr>
        <w:numPr>
          <w:ilvl w:val="0"/>
          <w:numId w:val="1"/>
        </w:numPr>
        <w:spacing w:after="0" w:line="240" w:lineRule="auto"/>
        <w:rPr>
          <w:rFonts w:ascii="Century Gothic" w:hAnsi="Century Gothic" w:cs="Calibri"/>
          <w:sz w:val="22"/>
          <w:szCs w:val="22"/>
          <w:lang w:val="en-GB"/>
        </w:rPr>
      </w:pPr>
      <w:r>
        <w:rPr>
          <w:rFonts w:ascii="Century Gothic" w:hAnsi="Century Gothic" w:cs="Calibri"/>
          <w:sz w:val="22"/>
          <w:szCs w:val="22"/>
          <w:lang w:val="en-GB"/>
        </w:rPr>
        <w:t>Returning the Group Booking Form via post/email</w:t>
      </w:r>
    </w:p>
    <w:p w14:paraId="09160A49" w14:textId="77777777" w:rsidR="00DA3193" w:rsidRDefault="00DA3193" w:rsidP="00D06BB8">
      <w:pPr>
        <w:spacing w:after="0" w:line="240" w:lineRule="auto"/>
        <w:ind w:left="360"/>
        <w:rPr>
          <w:noProof/>
        </w:rPr>
      </w:pPr>
    </w:p>
    <w:p w14:paraId="3783D5F5" w14:textId="55792A2F" w:rsidR="00D06BB8" w:rsidRPr="00155CBC" w:rsidRDefault="00D06BB8" w:rsidP="00D06BB8">
      <w:pPr>
        <w:spacing w:after="0" w:line="240" w:lineRule="auto"/>
        <w:ind w:left="360"/>
        <w:rPr>
          <w:rFonts w:ascii="Century Gothic" w:hAnsi="Century Gothic" w:cs="Calibri"/>
          <w:sz w:val="22"/>
          <w:szCs w:val="22"/>
          <w:lang w:val="en-GB"/>
        </w:rPr>
      </w:pPr>
    </w:p>
    <w:p w14:paraId="57B3F4D7" w14:textId="589A7529" w:rsidR="00D06BB8" w:rsidRDefault="00D06BB8" w:rsidP="00D06BB8">
      <w:pPr>
        <w:rPr>
          <w:rFonts w:ascii="Century Gothic" w:hAnsi="Century Gothic" w:cs="Calibri"/>
          <w:b/>
          <w:sz w:val="22"/>
          <w:szCs w:val="28"/>
          <w:lang w:val="en-GB"/>
        </w:rPr>
      </w:pPr>
      <w:r>
        <w:rPr>
          <w:rFonts w:ascii="Century Gothic" w:hAnsi="Century Gothic" w:cs="Calibri"/>
          <w:b/>
          <w:sz w:val="22"/>
          <w:szCs w:val="28"/>
          <w:lang w:val="en-GB"/>
        </w:rPr>
        <w:t>Your booking will be</w:t>
      </w:r>
      <w:r w:rsidRPr="004C4EAD">
        <w:rPr>
          <w:rFonts w:ascii="Century Gothic" w:hAnsi="Century Gothic" w:cs="Calibri"/>
          <w:b/>
          <w:sz w:val="22"/>
          <w:szCs w:val="28"/>
          <w:lang w:val="en-GB"/>
        </w:rPr>
        <w:t xml:space="preserve"> provisional until we confirm the details with you.</w:t>
      </w:r>
    </w:p>
    <w:p w14:paraId="5C266EAD" w14:textId="13B3E4CE" w:rsidR="00FC148F" w:rsidRDefault="00D06BB8" w:rsidP="00FC148F">
      <w:pPr>
        <w:rPr>
          <w:rStyle w:val="Hyperlink"/>
          <w:rFonts w:ascii="Century Gothic" w:hAnsi="Century Gothic" w:cs="Calibri"/>
          <w:b/>
          <w:color w:val="595959" w:themeColor="text1" w:themeTint="A6"/>
          <w:sz w:val="22"/>
          <w:szCs w:val="22"/>
          <w:u w:val="none"/>
          <w:lang w:val="en-GB"/>
        </w:rPr>
      </w:pPr>
      <w:r>
        <w:rPr>
          <w:rFonts w:ascii="Century Gothic" w:hAnsi="Century Gothic" w:cs="Calibri"/>
          <w:sz w:val="22"/>
          <w:szCs w:val="22"/>
          <w:lang w:val="en-GB"/>
        </w:rPr>
        <w:t xml:space="preserve">A </w:t>
      </w:r>
      <w:r w:rsidRPr="009D2AAD">
        <w:rPr>
          <w:rFonts w:ascii="Century Gothic" w:hAnsi="Century Gothic" w:cs="Calibri"/>
          <w:b/>
          <w:sz w:val="22"/>
          <w:szCs w:val="22"/>
          <w:lang w:val="en-GB"/>
        </w:rPr>
        <w:t>Group Booking Form</w:t>
      </w:r>
      <w:r>
        <w:rPr>
          <w:rFonts w:ascii="Century Gothic" w:hAnsi="Century Gothic" w:cs="Calibri"/>
          <w:sz w:val="22"/>
          <w:szCs w:val="22"/>
          <w:lang w:val="en-GB"/>
        </w:rPr>
        <w:t xml:space="preserve"> </w:t>
      </w:r>
      <w:r w:rsidR="008171FF">
        <w:rPr>
          <w:rFonts w:ascii="Century Gothic" w:hAnsi="Century Gothic" w:cs="Calibri"/>
          <w:sz w:val="22"/>
          <w:szCs w:val="22"/>
          <w:lang w:val="en-GB"/>
        </w:rPr>
        <w:t xml:space="preserve">(if not </w:t>
      </w:r>
      <w:r>
        <w:rPr>
          <w:rFonts w:ascii="Century Gothic" w:hAnsi="Century Gothic" w:cs="Calibri"/>
          <w:sz w:val="22"/>
          <w:szCs w:val="22"/>
          <w:lang w:val="en-GB"/>
        </w:rPr>
        <w:t>included with this information</w:t>
      </w:r>
      <w:r w:rsidR="008171FF">
        <w:rPr>
          <w:rFonts w:ascii="Century Gothic" w:hAnsi="Century Gothic" w:cs="Calibri"/>
          <w:sz w:val="22"/>
          <w:szCs w:val="22"/>
          <w:lang w:val="en-GB"/>
        </w:rPr>
        <w:t>)</w:t>
      </w:r>
      <w:r w:rsidR="007C174A">
        <w:rPr>
          <w:rFonts w:ascii="Century Gothic" w:hAnsi="Century Gothic" w:cs="Calibri"/>
          <w:sz w:val="22"/>
          <w:szCs w:val="22"/>
          <w:lang w:val="en-GB"/>
        </w:rPr>
        <w:t xml:space="preserve"> can</w:t>
      </w:r>
      <w:r>
        <w:rPr>
          <w:rFonts w:ascii="Century Gothic" w:hAnsi="Century Gothic" w:cs="Calibri"/>
          <w:sz w:val="22"/>
          <w:szCs w:val="22"/>
          <w:lang w:val="en-GB"/>
        </w:rPr>
        <w:t xml:space="preserve"> be downloaded from our website:</w:t>
      </w:r>
      <w:r w:rsidR="00FC148F">
        <w:rPr>
          <w:rFonts w:ascii="Century Gothic" w:hAnsi="Century Gothic" w:cs="Calibri"/>
          <w:sz w:val="22"/>
          <w:szCs w:val="22"/>
          <w:lang w:val="en-GB"/>
        </w:rPr>
        <w:t xml:space="preserve"> </w:t>
      </w:r>
      <w:hyperlink r:id="rId27" w:history="1">
        <w:r w:rsidR="00FC148F" w:rsidRPr="001F1770">
          <w:rPr>
            <w:rStyle w:val="Hyperlink"/>
            <w:rFonts w:ascii="Century Gothic" w:hAnsi="Century Gothic" w:cs="Calibri"/>
            <w:b/>
            <w:sz w:val="22"/>
            <w:szCs w:val="22"/>
            <w:lang w:val="en-GB"/>
          </w:rPr>
          <w:t>www.ryedalefolkmuseum.co.uk/visit</w:t>
        </w:r>
      </w:hyperlink>
    </w:p>
    <w:p w14:paraId="1BD7C761" w14:textId="2E6C8C7E" w:rsidR="00DA3193" w:rsidRDefault="003E09B2" w:rsidP="00FC148F">
      <w:pPr>
        <w:rPr>
          <w:rFonts w:ascii="Century Gothic" w:hAnsi="Century Gothic" w:cs="Calibri"/>
          <w:sz w:val="22"/>
          <w:szCs w:val="22"/>
          <w:lang w:val="en-GB"/>
        </w:rPr>
      </w:pPr>
      <w:r>
        <w:rPr>
          <w:rFonts w:ascii="Century Gothic" w:hAnsi="Century Gothic" w:cs="Calibri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D52207" wp14:editId="060074ED">
                <wp:simplePos x="0" y="0"/>
                <wp:positionH relativeFrom="margin">
                  <wp:posOffset>-50800</wp:posOffset>
                </wp:positionH>
                <wp:positionV relativeFrom="paragraph">
                  <wp:posOffset>185420</wp:posOffset>
                </wp:positionV>
                <wp:extent cx="2362200" cy="2371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920FA" w14:textId="58603FF2" w:rsidR="00FC148F" w:rsidRPr="0048695E" w:rsidRDefault="00FC148F" w:rsidP="00FC148F">
                            <w:pPr>
                              <w:spacing w:after="0"/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  <w:t>01751 417367</w:t>
                            </w:r>
                          </w:p>
                          <w:p w14:paraId="6CD08CE1" w14:textId="77777777" w:rsidR="003D5E84" w:rsidRDefault="00000000" w:rsidP="00FC148F">
                            <w:pPr>
                              <w:spacing w:after="0"/>
                              <w:rPr>
                                <w:rStyle w:val="Hyperlink"/>
                                <w:rFonts w:ascii="Century Gothic" w:hAnsi="Century Gothic" w:cs="Calibri"/>
                                <w:b/>
                                <w:color w:val="595959" w:themeColor="text1" w:themeTint="A6"/>
                                <w:sz w:val="22"/>
                                <w:szCs w:val="28"/>
                                <w:u w:val="none"/>
                                <w:lang w:val="en-GB"/>
                              </w:rPr>
                            </w:pPr>
                            <w:hyperlink r:id="rId28" w:history="1">
                              <w:r w:rsidR="00FC148F" w:rsidRPr="000F0303">
                                <w:rPr>
                                  <w:rStyle w:val="Hyperlink"/>
                                  <w:rFonts w:ascii="Century Gothic" w:hAnsi="Century Gothic" w:cs="Calibri"/>
                                  <w:b/>
                                  <w:color w:val="595959" w:themeColor="text1" w:themeTint="A6"/>
                                  <w:sz w:val="22"/>
                                  <w:szCs w:val="28"/>
                                  <w:u w:val="none"/>
                                  <w:lang w:val="en-GB"/>
                                </w:rPr>
                                <w:t>info@ryedalefolkmuseum.co.uk</w:t>
                              </w:r>
                            </w:hyperlink>
                          </w:p>
                          <w:p w14:paraId="427398A5" w14:textId="77777777" w:rsidR="003D5E84" w:rsidRDefault="003D5E84" w:rsidP="00FC148F">
                            <w:pPr>
                              <w:spacing w:after="0"/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</w:pPr>
                          </w:p>
                          <w:p w14:paraId="0D1BCCD2" w14:textId="17B98016" w:rsidR="00FC148F" w:rsidRDefault="00FC148F" w:rsidP="00FC148F">
                            <w:pPr>
                              <w:spacing w:after="0"/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  <w:t>Ryedale Folk Museum</w:t>
                            </w:r>
                          </w:p>
                          <w:p w14:paraId="0B46900E" w14:textId="77777777" w:rsidR="00FC148F" w:rsidRDefault="00FC148F" w:rsidP="00FC148F">
                            <w:pPr>
                              <w:spacing w:after="0"/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  <w:t xml:space="preserve">Hutton-le-Hole, </w:t>
                            </w:r>
                          </w:p>
                          <w:p w14:paraId="3A5B3076" w14:textId="77777777" w:rsidR="00FC148F" w:rsidRDefault="00FC148F" w:rsidP="00FC148F">
                            <w:pPr>
                              <w:spacing w:after="0"/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  <w:t>North Yorkshire</w:t>
                            </w:r>
                          </w:p>
                          <w:p w14:paraId="130413C7" w14:textId="4DE1035E" w:rsidR="00FC148F" w:rsidRDefault="00FC148F" w:rsidP="00FC148F">
                            <w:pPr>
                              <w:spacing w:after="0"/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</w:pPr>
                            <w:r w:rsidRPr="004C4EAD"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  <w:t>YO62 6UA</w:t>
                            </w:r>
                          </w:p>
                          <w:p w14:paraId="4C4B1ED0" w14:textId="084CA578" w:rsidR="003E09B2" w:rsidRDefault="003E09B2" w:rsidP="00FC148F">
                            <w:pPr>
                              <w:spacing w:after="0"/>
                              <w:rPr>
                                <w:rFonts w:ascii="Century Gothic" w:hAnsi="Century Gothic" w:cs="Calibri"/>
                                <w:sz w:val="22"/>
                                <w:szCs w:val="28"/>
                                <w:lang w:val="en-GB"/>
                              </w:rPr>
                            </w:pPr>
                          </w:p>
                          <w:p w14:paraId="572C7A03" w14:textId="26E7621A" w:rsidR="00FC148F" w:rsidRDefault="00FC1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522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pt;margin-top:14.6pt;width:186pt;height:186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" fillcolor="white [3201]" stroked="f" strokeweight=".5pt">
                <v:textbox>
                  <w:txbxContent>
                    <w:p w14:paraId="4C5920FA" w14:textId="58603FF2" w:rsidR="00FC148F" w:rsidRPr="0048695E" w:rsidRDefault="00FC148F" w:rsidP="00FC148F">
                      <w:pPr>
                        <w:spacing w:after="0"/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</w:pPr>
                      <w:r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  <w:t>01751 417367</w:t>
                      </w:r>
                    </w:p>
                    <w:p w14:paraId="6CD08CE1" w14:textId="77777777" w:rsidR="003D5E84" w:rsidRDefault="0022213B" w:rsidP="00FC148F">
                      <w:pPr>
                        <w:spacing w:after="0"/>
                        <w:rPr>
                          <w:rStyle w:val="Hyperlink"/>
                          <w:rFonts w:ascii="Century Gothic" w:hAnsi="Century Gothic" w:cs="Calibri"/>
                          <w:b/>
                          <w:color w:val="595959" w:themeColor="text1" w:themeTint="A6"/>
                          <w:sz w:val="22"/>
                          <w:szCs w:val="28"/>
                          <w:u w:val="none"/>
                          <w:lang w:val="en-GB"/>
                        </w:rPr>
                      </w:pPr>
                      <w:hyperlink r:id="rId29" w:history="1">
                        <w:r w:rsidR="00FC148F" w:rsidRPr="000F0303">
                          <w:rPr>
                            <w:rStyle w:val="Hyperlink"/>
                            <w:rFonts w:ascii="Century Gothic" w:hAnsi="Century Gothic" w:cs="Calibri"/>
                            <w:b/>
                            <w:color w:val="595959" w:themeColor="text1" w:themeTint="A6"/>
                            <w:sz w:val="22"/>
                            <w:szCs w:val="28"/>
                            <w:u w:val="none"/>
                            <w:lang w:val="en-GB"/>
                          </w:rPr>
                          <w:t>info@ryedalefolkmuseum.co.uk</w:t>
                        </w:r>
                      </w:hyperlink>
                    </w:p>
                    <w:p w14:paraId="427398A5" w14:textId="77777777" w:rsidR="003D5E84" w:rsidRDefault="003D5E84" w:rsidP="00FC148F">
                      <w:pPr>
                        <w:spacing w:after="0"/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</w:pPr>
                    </w:p>
                    <w:p w14:paraId="0D1BCCD2" w14:textId="17B98016" w:rsidR="00FC148F" w:rsidRDefault="00FC148F" w:rsidP="00FC148F">
                      <w:pPr>
                        <w:spacing w:after="0"/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</w:pPr>
                      <w:r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  <w:t>Ryedale Folk Museum</w:t>
                      </w:r>
                    </w:p>
                    <w:p w14:paraId="0B46900E" w14:textId="77777777" w:rsidR="00FC148F" w:rsidRDefault="00FC148F" w:rsidP="00FC148F">
                      <w:pPr>
                        <w:spacing w:after="0"/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</w:pPr>
                      <w:r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  <w:t xml:space="preserve">Hutton-le-Hole, </w:t>
                      </w:r>
                    </w:p>
                    <w:p w14:paraId="3A5B3076" w14:textId="77777777" w:rsidR="00FC148F" w:rsidRDefault="00FC148F" w:rsidP="00FC148F">
                      <w:pPr>
                        <w:spacing w:after="0"/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</w:pPr>
                      <w:r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  <w:t>North Yorkshire</w:t>
                      </w:r>
                    </w:p>
                    <w:p w14:paraId="130413C7" w14:textId="4DE1035E" w:rsidR="00FC148F" w:rsidRDefault="00FC148F" w:rsidP="00FC148F">
                      <w:pPr>
                        <w:spacing w:after="0"/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</w:pPr>
                      <w:r w:rsidRPr="004C4EAD"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  <w:t>YO62 6UA</w:t>
                      </w:r>
                    </w:p>
                    <w:p w14:paraId="4C4B1ED0" w14:textId="084CA578" w:rsidR="003E09B2" w:rsidRDefault="003E09B2" w:rsidP="00FC148F">
                      <w:pPr>
                        <w:spacing w:after="0"/>
                        <w:rPr>
                          <w:rFonts w:ascii="Century Gothic" w:hAnsi="Century Gothic" w:cs="Calibri"/>
                          <w:sz w:val="22"/>
                          <w:szCs w:val="28"/>
                          <w:lang w:val="en-GB"/>
                        </w:rPr>
                      </w:pPr>
                    </w:p>
                    <w:p w14:paraId="572C7A03" w14:textId="26E7621A" w:rsidR="00FC148F" w:rsidRDefault="00FC148F"/>
                  </w:txbxContent>
                </v:textbox>
                <w10:wrap anchorx="margin"/>
              </v:shape>
            </w:pict>
          </mc:Fallback>
        </mc:AlternateContent>
      </w:r>
    </w:p>
    <w:p w14:paraId="24818FAD" w14:textId="52356FA3" w:rsidR="00DA3193" w:rsidRDefault="00DA3193" w:rsidP="00FC148F">
      <w:pPr>
        <w:rPr>
          <w:rFonts w:ascii="Century Gothic" w:hAnsi="Century Gothic" w:cs="Calibri"/>
          <w:sz w:val="22"/>
          <w:szCs w:val="22"/>
          <w:lang w:val="en-GB"/>
        </w:rPr>
      </w:pPr>
    </w:p>
    <w:p w14:paraId="39ED921F" w14:textId="66BC9A4A" w:rsidR="00DA3193" w:rsidRDefault="00DA3193" w:rsidP="00FC148F">
      <w:pPr>
        <w:rPr>
          <w:rFonts w:ascii="Century Gothic" w:hAnsi="Century Gothic" w:cs="Calibri"/>
          <w:sz w:val="22"/>
          <w:szCs w:val="22"/>
          <w:lang w:val="en-GB"/>
        </w:rPr>
      </w:pPr>
    </w:p>
    <w:p w14:paraId="54FF79FE" w14:textId="67F7D78B" w:rsidR="00DA3193" w:rsidRDefault="00DA3193" w:rsidP="00FC148F">
      <w:pPr>
        <w:rPr>
          <w:rFonts w:ascii="Century Gothic" w:hAnsi="Century Gothic" w:cs="Calibri"/>
          <w:sz w:val="22"/>
          <w:szCs w:val="22"/>
          <w:lang w:val="en-GB"/>
        </w:rPr>
      </w:pPr>
    </w:p>
    <w:p w14:paraId="2A14DA45" w14:textId="441036A5" w:rsidR="00DA3193" w:rsidRDefault="00DA3193" w:rsidP="00FC148F">
      <w:pPr>
        <w:rPr>
          <w:rFonts w:ascii="Century Gothic" w:hAnsi="Century Gothic" w:cs="Calibri"/>
          <w:sz w:val="22"/>
          <w:szCs w:val="22"/>
          <w:lang w:val="en-GB"/>
        </w:rPr>
      </w:pPr>
    </w:p>
    <w:p w14:paraId="7202F519" w14:textId="77777777" w:rsidR="004C4592" w:rsidRDefault="004C4592" w:rsidP="004E0E84">
      <w:pPr>
        <w:spacing w:after="0"/>
        <w:ind w:left="-284"/>
        <w:rPr>
          <w:rFonts w:ascii="Century Gothic" w:eastAsia="Times New Roman" w:hAnsi="Century Gothic" w:cs="Calibri"/>
          <w:b/>
          <w:color w:val="auto"/>
          <w:sz w:val="32"/>
          <w:szCs w:val="28"/>
          <w:lang w:val="en-GB" w:eastAsia="en-US"/>
        </w:rPr>
      </w:pPr>
    </w:p>
    <w:p w14:paraId="68843BD1" w14:textId="77777777" w:rsidR="004C4592" w:rsidRDefault="004C4592" w:rsidP="004E0E84">
      <w:pPr>
        <w:spacing w:after="0"/>
        <w:ind w:left="-284"/>
        <w:rPr>
          <w:rFonts w:ascii="Century Gothic" w:eastAsia="Times New Roman" w:hAnsi="Century Gothic" w:cs="Calibri"/>
          <w:b/>
          <w:color w:val="auto"/>
          <w:sz w:val="32"/>
          <w:szCs w:val="28"/>
          <w:lang w:val="en-GB" w:eastAsia="en-US"/>
        </w:rPr>
      </w:pPr>
    </w:p>
    <w:p w14:paraId="20E47F04" w14:textId="7681B185" w:rsidR="00075566" w:rsidRPr="004E0E84" w:rsidRDefault="007F438F" w:rsidP="004E0E84">
      <w:pPr>
        <w:spacing w:after="0"/>
        <w:ind w:left="-284"/>
        <w:rPr>
          <w:rFonts w:ascii="Century Gothic" w:hAnsi="Century Gothic" w:cs="Calibri"/>
          <w:sz w:val="22"/>
          <w:szCs w:val="22"/>
          <w:lang w:val="en-GB"/>
        </w:rPr>
      </w:pPr>
      <w:r w:rsidRPr="00075566">
        <w:rPr>
          <w:rFonts w:ascii="Century Gothic" w:eastAsia="Times New Roman" w:hAnsi="Century Gothic" w:cs="Times New Roman"/>
          <w:noProof/>
          <w:color w:val="auto"/>
          <w:sz w:val="22"/>
          <w:szCs w:val="24"/>
          <w:lang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2358FAA1" wp14:editId="0B10FB49">
            <wp:simplePos x="0" y="0"/>
            <wp:positionH relativeFrom="margin">
              <wp:posOffset>5306646</wp:posOffset>
            </wp:positionH>
            <wp:positionV relativeFrom="paragraph">
              <wp:posOffset>-78691</wp:posOffset>
            </wp:positionV>
            <wp:extent cx="842694" cy="453817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placeholde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36" cy="45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66" w:rsidRPr="00075566">
        <w:rPr>
          <w:rFonts w:ascii="Century Gothic" w:eastAsia="Times New Roman" w:hAnsi="Century Gothic" w:cs="Calibri"/>
          <w:b/>
          <w:color w:val="auto"/>
          <w:sz w:val="32"/>
          <w:szCs w:val="28"/>
          <w:lang w:val="en-GB" w:eastAsia="en-US"/>
        </w:rPr>
        <w:t>Group Booking Form</w:t>
      </w:r>
    </w:p>
    <w:p w14:paraId="78E98F9F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color w:val="auto"/>
          <w:sz w:val="24"/>
          <w:szCs w:val="24"/>
          <w:lang w:eastAsia="en-US"/>
        </w:rPr>
      </w:pPr>
    </w:p>
    <w:tbl>
      <w:tblPr>
        <w:tblW w:w="9949" w:type="dxa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7087"/>
      </w:tblGrid>
      <w:tr w:rsidR="00075566" w:rsidRPr="00075566" w14:paraId="69BBB8FA" w14:textId="77777777" w:rsidTr="009D6D39">
        <w:tc>
          <w:tcPr>
            <w:tcW w:w="2862" w:type="dxa"/>
            <w:shd w:val="clear" w:color="auto" w:fill="auto"/>
          </w:tcPr>
          <w:p w14:paraId="3337B86E" w14:textId="3EFB52A3" w:rsidR="00075566" w:rsidRPr="00075566" w:rsidRDefault="004E0E84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  <w:r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>Group</w:t>
            </w:r>
            <w:r w:rsidR="00075566"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 xml:space="preserve"> name</w:t>
            </w:r>
          </w:p>
          <w:p w14:paraId="7BAB1C90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  <w:tc>
          <w:tcPr>
            <w:tcW w:w="7087" w:type="dxa"/>
            <w:shd w:val="clear" w:color="auto" w:fill="auto"/>
          </w:tcPr>
          <w:p w14:paraId="6E73C0E3" w14:textId="77777777" w:rsidR="00075566" w:rsidRPr="00075566" w:rsidRDefault="00075566" w:rsidP="009D6D39">
            <w:pPr>
              <w:spacing w:after="0" w:line="240" w:lineRule="auto"/>
              <w:ind w:right="-113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</w:tr>
    </w:tbl>
    <w:p w14:paraId="61B43A0A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8"/>
          <w:szCs w:val="8"/>
          <w:lang w:eastAsia="en-US"/>
        </w:rPr>
      </w:pPr>
    </w:p>
    <w:tbl>
      <w:tblPr>
        <w:tblW w:w="99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082"/>
      </w:tblGrid>
      <w:tr w:rsidR="00075566" w:rsidRPr="00075566" w14:paraId="2428AD48" w14:textId="77777777" w:rsidTr="009D6D39">
        <w:tc>
          <w:tcPr>
            <w:tcW w:w="2836" w:type="dxa"/>
            <w:shd w:val="clear" w:color="auto" w:fill="auto"/>
          </w:tcPr>
          <w:p w14:paraId="5A238F10" w14:textId="3BF6B439" w:rsidR="00075566" w:rsidRPr="00075566" w:rsidRDefault="004E0E84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  <w:r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>Contact</w:t>
            </w:r>
            <w:r w:rsidR="00075566"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 xml:space="preserve"> name</w:t>
            </w:r>
          </w:p>
          <w:p w14:paraId="21343534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  <w:tc>
          <w:tcPr>
            <w:tcW w:w="7082" w:type="dxa"/>
            <w:shd w:val="clear" w:color="auto" w:fill="auto"/>
          </w:tcPr>
          <w:p w14:paraId="6AE9BDF1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</w:tr>
    </w:tbl>
    <w:p w14:paraId="478C57D5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8"/>
          <w:szCs w:val="8"/>
          <w:lang w:eastAsia="en-US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087"/>
      </w:tblGrid>
      <w:tr w:rsidR="00075566" w:rsidRPr="00075566" w14:paraId="60EC900D" w14:textId="77777777" w:rsidTr="009D6D39">
        <w:tc>
          <w:tcPr>
            <w:tcW w:w="2836" w:type="dxa"/>
            <w:shd w:val="clear" w:color="auto" w:fill="auto"/>
          </w:tcPr>
          <w:p w14:paraId="6E125474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>Contact address</w:t>
            </w:r>
          </w:p>
          <w:p w14:paraId="503ECA52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>(with postcode)</w:t>
            </w:r>
          </w:p>
        </w:tc>
        <w:tc>
          <w:tcPr>
            <w:tcW w:w="7087" w:type="dxa"/>
            <w:shd w:val="clear" w:color="auto" w:fill="auto"/>
          </w:tcPr>
          <w:p w14:paraId="13E48016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  <w:p w14:paraId="40128CBB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  <w:p w14:paraId="22ADB961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  <w:p w14:paraId="7DAD70BD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  <w:p w14:paraId="01CAECD6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</w:tr>
    </w:tbl>
    <w:p w14:paraId="6E5F3969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8"/>
          <w:szCs w:val="8"/>
          <w:lang w:eastAsia="en-US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087"/>
      </w:tblGrid>
      <w:tr w:rsidR="00075566" w:rsidRPr="00075566" w14:paraId="236D775B" w14:textId="77777777" w:rsidTr="009D6D39">
        <w:tc>
          <w:tcPr>
            <w:tcW w:w="2836" w:type="dxa"/>
            <w:shd w:val="clear" w:color="auto" w:fill="auto"/>
          </w:tcPr>
          <w:p w14:paraId="562A5732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>Contact email</w:t>
            </w:r>
          </w:p>
          <w:p w14:paraId="3160024A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  <w:tc>
          <w:tcPr>
            <w:tcW w:w="7087" w:type="dxa"/>
            <w:shd w:val="clear" w:color="auto" w:fill="auto"/>
          </w:tcPr>
          <w:p w14:paraId="4B44A4A7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</w:tr>
    </w:tbl>
    <w:p w14:paraId="3988ABFC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8"/>
          <w:szCs w:val="8"/>
          <w:lang w:eastAsia="en-US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087"/>
      </w:tblGrid>
      <w:tr w:rsidR="00075566" w:rsidRPr="00075566" w14:paraId="7CCA37CC" w14:textId="77777777" w:rsidTr="009D6D39">
        <w:tc>
          <w:tcPr>
            <w:tcW w:w="2836" w:type="dxa"/>
            <w:shd w:val="clear" w:color="auto" w:fill="auto"/>
          </w:tcPr>
          <w:p w14:paraId="4B3AB8CA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  <w:t>Contact telephone</w:t>
            </w:r>
          </w:p>
          <w:p w14:paraId="26CFF9D9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  <w:tc>
          <w:tcPr>
            <w:tcW w:w="7087" w:type="dxa"/>
            <w:shd w:val="clear" w:color="auto" w:fill="auto"/>
          </w:tcPr>
          <w:p w14:paraId="13B0B2DB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2"/>
                <w:lang w:eastAsia="en-US"/>
              </w:rPr>
            </w:pPr>
          </w:p>
        </w:tc>
      </w:tr>
    </w:tbl>
    <w:p w14:paraId="74CB8ECF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color w:val="auto"/>
          <w:sz w:val="22"/>
          <w:szCs w:val="22"/>
          <w:lang w:eastAsia="en-US"/>
        </w:rPr>
      </w:pPr>
    </w:p>
    <w:p w14:paraId="40328539" w14:textId="77777777" w:rsidR="00075566" w:rsidRPr="00075566" w:rsidRDefault="00075566" w:rsidP="009D6D39">
      <w:pPr>
        <w:spacing w:after="0" w:line="240" w:lineRule="auto"/>
        <w:ind w:left="-284"/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</w:pPr>
      <w:r w:rsidRPr="00075566"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  <w:t>When does your group want to visit?</w:t>
      </w:r>
    </w:p>
    <w:p w14:paraId="6D2DB671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color w:val="auto"/>
          <w:sz w:val="14"/>
          <w:szCs w:val="28"/>
          <w:lang w:val="en-GB" w:eastAsia="en-US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402"/>
        <w:gridCol w:w="2127"/>
        <w:gridCol w:w="2409"/>
      </w:tblGrid>
      <w:tr w:rsidR="00075566" w:rsidRPr="00075566" w14:paraId="5E8B9AE5" w14:textId="77777777" w:rsidTr="000C77AB">
        <w:tc>
          <w:tcPr>
            <w:tcW w:w="1985" w:type="dxa"/>
            <w:shd w:val="clear" w:color="auto" w:fill="auto"/>
          </w:tcPr>
          <w:p w14:paraId="0DBD0BFC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>Day and date</w:t>
            </w:r>
          </w:p>
        </w:tc>
        <w:tc>
          <w:tcPr>
            <w:tcW w:w="3402" w:type="dxa"/>
            <w:shd w:val="clear" w:color="auto" w:fill="auto"/>
          </w:tcPr>
          <w:p w14:paraId="28816AA3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</w:p>
        </w:tc>
        <w:tc>
          <w:tcPr>
            <w:tcW w:w="2127" w:type="dxa"/>
            <w:shd w:val="clear" w:color="auto" w:fill="auto"/>
          </w:tcPr>
          <w:p w14:paraId="07E4A983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>Approximate time of arrival</w:t>
            </w:r>
          </w:p>
        </w:tc>
        <w:tc>
          <w:tcPr>
            <w:tcW w:w="2409" w:type="dxa"/>
            <w:shd w:val="clear" w:color="auto" w:fill="auto"/>
          </w:tcPr>
          <w:p w14:paraId="6A47C634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</w:p>
        </w:tc>
      </w:tr>
    </w:tbl>
    <w:p w14:paraId="2CC23383" w14:textId="77777777" w:rsidR="00075566" w:rsidRPr="00075566" w:rsidRDefault="00075566" w:rsidP="00075566">
      <w:pPr>
        <w:spacing w:after="0" w:line="240" w:lineRule="auto"/>
        <w:rPr>
          <w:rFonts w:ascii="Times New Roman" w:eastAsia="Times New Roman" w:hAnsi="Times New Roman" w:cs="Times New Roman"/>
          <w:vanish/>
          <w:color w:val="auto"/>
          <w:sz w:val="24"/>
          <w:szCs w:val="24"/>
          <w:lang w:eastAsia="en-US"/>
        </w:rPr>
      </w:pPr>
    </w:p>
    <w:tbl>
      <w:tblPr>
        <w:tblpPr w:leftFromText="180" w:rightFromText="180" w:vertAnchor="text" w:horzAnchor="page" w:tblpX="6514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</w:tblGrid>
      <w:tr w:rsidR="00075566" w:rsidRPr="00075566" w14:paraId="07AC0997" w14:textId="77777777" w:rsidTr="00E8276D">
        <w:trPr>
          <w:trHeight w:val="558"/>
        </w:trPr>
        <w:tc>
          <w:tcPr>
            <w:tcW w:w="1468" w:type="dxa"/>
            <w:shd w:val="clear" w:color="auto" w:fill="auto"/>
          </w:tcPr>
          <w:p w14:paraId="5528575A" w14:textId="77777777" w:rsidR="00075566" w:rsidRPr="00075566" w:rsidRDefault="00075566" w:rsidP="000C77A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8"/>
                <w:szCs w:val="28"/>
                <w:lang w:val="en-GB" w:eastAsia="en-US"/>
              </w:rPr>
            </w:pPr>
          </w:p>
        </w:tc>
      </w:tr>
    </w:tbl>
    <w:p w14:paraId="6DF89CED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24"/>
          <w:szCs w:val="28"/>
          <w:lang w:val="en-GB" w:eastAsia="en-US"/>
        </w:rPr>
      </w:pPr>
    </w:p>
    <w:p w14:paraId="271F31CE" w14:textId="01F3E7C5" w:rsidR="000C77AB" w:rsidRDefault="00075566" w:rsidP="000C77AB">
      <w:pPr>
        <w:spacing w:after="0" w:line="240" w:lineRule="auto"/>
        <w:ind w:left="-284"/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</w:pPr>
      <w:r w:rsidRPr="00075566"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  <w:t xml:space="preserve">How many people are in your group? </w:t>
      </w:r>
      <w:r w:rsidR="000C77AB"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  <w:t>@ £</w:t>
      </w:r>
      <w:r w:rsidR="00C40D9D"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  <w:t>7</w:t>
      </w:r>
      <w:r w:rsidR="000C77AB"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  <w:t xml:space="preserve"> per person</w:t>
      </w:r>
    </w:p>
    <w:p w14:paraId="1A6E0E1B" w14:textId="1A7C2189" w:rsidR="000C77AB" w:rsidRDefault="000C77AB" w:rsidP="000C77AB">
      <w:pPr>
        <w:spacing w:after="0" w:line="240" w:lineRule="auto"/>
        <w:ind w:left="-284"/>
        <w:rPr>
          <w:rFonts w:ascii="Century Gothic" w:eastAsia="Times New Roman" w:hAnsi="Century Gothic" w:cs="Calibri"/>
          <w:b/>
          <w:color w:val="auto"/>
          <w:sz w:val="28"/>
          <w:szCs w:val="28"/>
          <w:lang w:val="en-GB" w:eastAsia="en-US"/>
        </w:rPr>
      </w:pPr>
    </w:p>
    <w:p w14:paraId="14B90EDE" w14:textId="77777777" w:rsidR="000C77AB" w:rsidRPr="004E0E84" w:rsidRDefault="000C77AB" w:rsidP="000C77AB">
      <w:pPr>
        <w:spacing w:after="0" w:line="240" w:lineRule="auto"/>
        <w:ind w:left="-284"/>
        <w:rPr>
          <w:rFonts w:ascii="Century Gothic" w:eastAsia="Times New Roman" w:hAnsi="Century Gothic" w:cs="Calibri"/>
          <w:b/>
          <w:color w:val="auto"/>
          <w:sz w:val="2"/>
          <w:szCs w:val="28"/>
          <w:lang w:val="en-GB" w:eastAsia="en-US"/>
        </w:rPr>
      </w:pPr>
    </w:p>
    <w:p w14:paraId="634E14C3" w14:textId="15035669" w:rsidR="000C77AB" w:rsidRPr="000C77AB" w:rsidRDefault="000C77AB" w:rsidP="000C77AB">
      <w:pPr>
        <w:spacing w:after="0" w:line="240" w:lineRule="auto"/>
        <w:ind w:left="-284"/>
        <w:rPr>
          <w:rFonts w:ascii="Century Gothic" w:eastAsia="Times New Roman" w:hAnsi="Century Gothic" w:cs="Calibri"/>
          <w:color w:val="auto"/>
          <w:sz w:val="22"/>
          <w:szCs w:val="28"/>
          <w:lang w:val="en-GB" w:eastAsia="en-US"/>
        </w:rPr>
      </w:pPr>
      <w:r w:rsidRPr="000C77AB">
        <w:rPr>
          <w:rFonts w:ascii="Century Gothic" w:eastAsia="Times New Roman" w:hAnsi="Century Gothic" w:cs="Calibri"/>
          <w:color w:val="auto"/>
          <w:sz w:val="22"/>
          <w:szCs w:val="28"/>
          <w:lang w:val="en-GB" w:eastAsia="en-US"/>
        </w:rPr>
        <w:t>If you are unsure of exact numbers</w:t>
      </w:r>
      <w:r w:rsidR="004E0E84">
        <w:rPr>
          <w:rFonts w:ascii="Century Gothic" w:eastAsia="Times New Roman" w:hAnsi="Century Gothic" w:cs="Calibri"/>
          <w:color w:val="auto"/>
          <w:sz w:val="22"/>
          <w:szCs w:val="28"/>
          <w:lang w:val="en-GB" w:eastAsia="en-US"/>
        </w:rPr>
        <w:t xml:space="preserve">, </w:t>
      </w:r>
      <w:r w:rsidRPr="000C77AB">
        <w:rPr>
          <w:rFonts w:ascii="Century Gothic" w:eastAsia="Times New Roman" w:hAnsi="Century Gothic" w:cs="Calibri"/>
          <w:color w:val="auto"/>
          <w:sz w:val="22"/>
          <w:szCs w:val="28"/>
          <w:lang w:val="en-GB" w:eastAsia="en-US"/>
        </w:rPr>
        <w:t xml:space="preserve">please indicate ‘up to’ </w:t>
      </w:r>
      <w:r w:rsidR="004E0E84">
        <w:rPr>
          <w:rFonts w:ascii="Century Gothic" w:eastAsia="Times New Roman" w:hAnsi="Century Gothic" w:cs="Calibri"/>
          <w:color w:val="auto"/>
          <w:sz w:val="22"/>
          <w:szCs w:val="28"/>
          <w:lang w:val="en-GB" w:eastAsia="en-US"/>
        </w:rPr>
        <w:t>&amp;</w:t>
      </w:r>
      <w:r w:rsidRPr="000C77AB">
        <w:rPr>
          <w:rFonts w:ascii="Century Gothic" w:eastAsia="Times New Roman" w:hAnsi="Century Gothic" w:cs="Calibri"/>
          <w:color w:val="auto"/>
          <w:sz w:val="22"/>
          <w:szCs w:val="28"/>
          <w:lang w:val="en-GB" w:eastAsia="en-US"/>
        </w:rPr>
        <w:t xml:space="preserve"> the maximum number above</w:t>
      </w:r>
      <w:r w:rsidR="004E0E84">
        <w:rPr>
          <w:rFonts w:ascii="Century Gothic" w:eastAsia="Times New Roman" w:hAnsi="Century Gothic" w:cs="Calibri"/>
          <w:color w:val="auto"/>
          <w:sz w:val="22"/>
          <w:szCs w:val="28"/>
          <w:lang w:val="en-GB" w:eastAsia="en-US"/>
        </w:rPr>
        <w:t>.</w:t>
      </w:r>
    </w:p>
    <w:p w14:paraId="70AB64EC" w14:textId="77777777" w:rsidR="000C77AB" w:rsidRPr="000C77AB" w:rsidRDefault="000C77AB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22"/>
          <w:szCs w:val="28"/>
          <w:lang w:val="en-GB" w:eastAsia="en-US"/>
        </w:rPr>
      </w:pPr>
    </w:p>
    <w:p w14:paraId="55D2C588" w14:textId="77777777" w:rsidR="00075566" w:rsidRPr="00075566" w:rsidRDefault="00075566" w:rsidP="009D6D39">
      <w:pPr>
        <w:spacing w:after="0" w:line="240" w:lineRule="auto"/>
        <w:ind w:left="-284"/>
        <w:rPr>
          <w:rFonts w:ascii="Century Gothic" w:eastAsia="Times New Roman" w:hAnsi="Century Gothic" w:cs="Calibri"/>
          <w:b/>
          <w:color w:val="auto"/>
          <w:sz w:val="24"/>
          <w:szCs w:val="28"/>
          <w:lang w:val="en-GB" w:eastAsia="en-US"/>
        </w:rPr>
      </w:pPr>
      <w:r w:rsidRPr="00075566">
        <w:rPr>
          <w:rFonts w:ascii="Century Gothic" w:eastAsia="Times New Roman" w:hAnsi="Century Gothic" w:cs="Calibri"/>
          <w:b/>
          <w:color w:val="auto"/>
          <w:sz w:val="24"/>
          <w:szCs w:val="28"/>
          <w:lang w:val="en-GB" w:eastAsia="en-US"/>
        </w:rPr>
        <w:t>Do any of your group require the use of a Museum wheelchair or mobility scooter?</w:t>
      </w:r>
    </w:p>
    <w:p w14:paraId="11F0CA60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12"/>
          <w:szCs w:val="12"/>
          <w:lang w:val="en-GB" w:eastAsia="en-US"/>
        </w:rPr>
      </w:pPr>
    </w:p>
    <w:tbl>
      <w:tblPr>
        <w:tblW w:w="1003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1985"/>
        <w:gridCol w:w="2976"/>
        <w:gridCol w:w="2268"/>
      </w:tblGrid>
      <w:tr w:rsidR="00075566" w:rsidRPr="00075566" w14:paraId="0F1CC6AC" w14:textId="77777777" w:rsidTr="009D6D39">
        <w:tc>
          <w:tcPr>
            <w:tcW w:w="2807" w:type="dxa"/>
            <w:shd w:val="clear" w:color="auto" w:fill="auto"/>
          </w:tcPr>
          <w:p w14:paraId="5D9081CA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>No. of wheelchairs</w:t>
            </w:r>
          </w:p>
        </w:tc>
        <w:tc>
          <w:tcPr>
            <w:tcW w:w="1985" w:type="dxa"/>
            <w:shd w:val="clear" w:color="auto" w:fill="auto"/>
          </w:tcPr>
          <w:p w14:paraId="0BD01613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instrText xml:space="preserve"> FORMCHECKBOX </w:instrText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separate"/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end"/>
            </w:r>
            <w:bookmarkEnd w:id="0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 xml:space="preserve"> 1   </w:t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instrText xml:space="preserve"> FORMCHECKBOX </w:instrText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separate"/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end"/>
            </w:r>
            <w:bookmarkEnd w:id="1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 xml:space="preserve"> 2</w:t>
            </w:r>
          </w:p>
        </w:tc>
        <w:tc>
          <w:tcPr>
            <w:tcW w:w="2976" w:type="dxa"/>
            <w:shd w:val="clear" w:color="auto" w:fill="auto"/>
          </w:tcPr>
          <w:p w14:paraId="48EB9BC3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>No. of mobility scooters</w:t>
            </w:r>
          </w:p>
        </w:tc>
        <w:tc>
          <w:tcPr>
            <w:tcW w:w="2268" w:type="dxa"/>
            <w:shd w:val="clear" w:color="auto" w:fill="auto"/>
          </w:tcPr>
          <w:p w14:paraId="11C35EE9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instrText xml:space="preserve"> FORMCHECKBOX </w:instrText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separate"/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end"/>
            </w:r>
            <w:bookmarkEnd w:id="2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 xml:space="preserve"> 1   </w:t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instrText xml:space="preserve"> FORMCHECKBOX </w:instrText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separate"/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end"/>
            </w:r>
            <w:bookmarkEnd w:id="3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 xml:space="preserve"> 2   </w:t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instrText xml:space="preserve"> FORMCHECKBOX </w:instrText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r>
            <w:r w:rsidR="00000000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separate"/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fldChar w:fldCharType="end"/>
            </w:r>
            <w:bookmarkEnd w:id="4"/>
            <w:r w:rsidRPr="00075566"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  <w:t xml:space="preserve"> 3</w:t>
            </w:r>
          </w:p>
        </w:tc>
      </w:tr>
    </w:tbl>
    <w:p w14:paraId="5DFE6689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Cs w:val="28"/>
          <w:lang w:val="en-GB" w:eastAsia="en-US"/>
        </w:rPr>
      </w:pPr>
    </w:p>
    <w:p w14:paraId="03B07C80" w14:textId="77777777" w:rsidR="00075566" w:rsidRPr="007F438F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18"/>
          <w:szCs w:val="28"/>
          <w:lang w:val="en-GB" w:eastAsia="en-US"/>
        </w:rPr>
      </w:pPr>
    </w:p>
    <w:tbl>
      <w:tblPr>
        <w:tblW w:w="1003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7"/>
        <w:gridCol w:w="1560"/>
      </w:tblGrid>
      <w:tr w:rsidR="00075566" w:rsidRPr="00075566" w14:paraId="44AB2C86" w14:textId="77777777" w:rsidTr="009D6D39">
        <w:tc>
          <w:tcPr>
            <w:tcW w:w="8477" w:type="dxa"/>
            <w:shd w:val="clear" w:color="auto" w:fill="auto"/>
          </w:tcPr>
          <w:p w14:paraId="24A4EF1A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8"/>
                <w:szCs w:val="28"/>
                <w:lang w:val="en-GB" w:eastAsia="en-US"/>
              </w:rPr>
              <w:t>How will you pay for your visit?</w:t>
            </w:r>
          </w:p>
        </w:tc>
        <w:tc>
          <w:tcPr>
            <w:tcW w:w="1560" w:type="dxa"/>
            <w:shd w:val="clear" w:color="auto" w:fill="auto"/>
          </w:tcPr>
          <w:p w14:paraId="66757F8D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8"/>
                <w:szCs w:val="28"/>
                <w:lang w:val="en-GB" w:eastAsia="en-US"/>
              </w:rPr>
              <w:t>Tick one</w:t>
            </w:r>
          </w:p>
        </w:tc>
      </w:tr>
      <w:tr w:rsidR="000C77AB" w:rsidRPr="00075566" w14:paraId="60B9C932" w14:textId="77777777" w:rsidTr="004E0E84">
        <w:trPr>
          <w:trHeight w:val="617"/>
        </w:trPr>
        <w:tc>
          <w:tcPr>
            <w:tcW w:w="8477" w:type="dxa"/>
            <w:shd w:val="clear" w:color="auto" w:fill="auto"/>
          </w:tcPr>
          <w:p w14:paraId="200C0EEA" w14:textId="23E39CE0" w:rsidR="000C77AB" w:rsidRDefault="000C77AB" w:rsidP="00075566">
            <w:pPr>
              <w:spacing w:after="0" w:line="240" w:lineRule="auto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 xml:space="preserve">By </w:t>
            </w:r>
            <w:r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 xml:space="preserve">cash, card or </w:t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>cheque</w:t>
            </w:r>
            <w:r w:rsidRPr="00075566"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 xml:space="preserve"> on the day.</w:t>
            </w:r>
          </w:p>
          <w:p w14:paraId="75D7E486" w14:textId="6604BBDC" w:rsidR="004E0E84" w:rsidRPr="00075566" w:rsidRDefault="004E0E84" w:rsidP="00075566">
            <w:pPr>
              <w:spacing w:after="0" w:line="240" w:lineRule="auto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</w:pPr>
            <w:r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>This payment option accounts for any last-minute changes to numbers.</w:t>
            </w:r>
          </w:p>
        </w:tc>
        <w:tc>
          <w:tcPr>
            <w:tcW w:w="1560" w:type="dxa"/>
            <w:shd w:val="clear" w:color="auto" w:fill="auto"/>
          </w:tcPr>
          <w:p w14:paraId="7666CC55" w14:textId="77777777" w:rsidR="000C77AB" w:rsidRPr="00075566" w:rsidRDefault="000C77AB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</w:p>
        </w:tc>
      </w:tr>
      <w:tr w:rsidR="00075566" w:rsidRPr="00075566" w14:paraId="397FC469" w14:textId="77777777" w:rsidTr="004E0E84">
        <w:trPr>
          <w:trHeight w:val="1420"/>
        </w:trPr>
        <w:tc>
          <w:tcPr>
            <w:tcW w:w="8477" w:type="dxa"/>
            <w:shd w:val="clear" w:color="auto" w:fill="auto"/>
          </w:tcPr>
          <w:p w14:paraId="5CC60395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 xml:space="preserve">By BACS </w:t>
            </w:r>
            <w:r w:rsidRPr="00075566"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>in advance.</w:t>
            </w:r>
          </w:p>
          <w:p w14:paraId="3384627E" w14:textId="14604AB3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>Ryedale Folk Museum, Sort code: 40</w:t>
            </w:r>
            <w:r w:rsidR="004E0E84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>-</w:t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>26</w:t>
            </w:r>
            <w:r w:rsidR="004E0E84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>-</w:t>
            </w:r>
            <w:r w:rsidRPr="00075566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>15   Account number:  31426443</w:t>
            </w:r>
          </w:p>
          <w:p w14:paraId="78C33CCF" w14:textId="0B1C1571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 xml:space="preserve">Please state your group’s name as a payment reference and email notice of payment to: </w:t>
            </w:r>
            <w:r w:rsidR="004E0E84" w:rsidRPr="004E0E84">
              <w:rPr>
                <w:rFonts w:ascii="Century Gothic" w:eastAsia="Times New Roman" w:hAnsi="Century Gothic" w:cs="Calibri"/>
                <w:color w:val="auto"/>
                <w:sz w:val="22"/>
                <w:szCs w:val="22"/>
                <w:u w:val="single"/>
                <w:lang w:val="en-GB" w:eastAsia="en-US"/>
              </w:rPr>
              <w:t>info@ryedalefolkmuseum.co.uk</w:t>
            </w:r>
            <w:r w:rsidR="004E0E84"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 xml:space="preserve">.  Please note: refunds </w:t>
            </w:r>
            <w:proofErr w:type="spellStart"/>
            <w:r w:rsidR="004E0E84"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>can not</w:t>
            </w:r>
            <w:proofErr w:type="spellEnd"/>
            <w:r w:rsidR="004E0E84"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 xml:space="preserve"> be given in the case of subsequent changes in numbers/no-shows.</w:t>
            </w:r>
          </w:p>
        </w:tc>
        <w:tc>
          <w:tcPr>
            <w:tcW w:w="1560" w:type="dxa"/>
            <w:shd w:val="clear" w:color="auto" w:fill="auto"/>
          </w:tcPr>
          <w:p w14:paraId="7500C483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</w:p>
        </w:tc>
      </w:tr>
      <w:tr w:rsidR="00075566" w:rsidRPr="00075566" w14:paraId="292568C4" w14:textId="77777777" w:rsidTr="004E0E84">
        <w:trPr>
          <w:trHeight w:val="617"/>
        </w:trPr>
        <w:tc>
          <w:tcPr>
            <w:tcW w:w="8477" w:type="dxa"/>
            <w:shd w:val="clear" w:color="auto" w:fill="auto"/>
          </w:tcPr>
          <w:p w14:paraId="759EBC7E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2"/>
                <w:szCs w:val="22"/>
                <w:lang w:val="en-GB" w:eastAsia="en-US"/>
              </w:rPr>
              <w:t>Payment on invoice</w:t>
            </w:r>
          </w:p>
          <w:p w14:paraId="65B2317F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val="en-GB" w:eastAsia="en-US"/>
              </w:rPr>
              <w:t>This option is only available to companies with prior agreement/contract.</w:t>
            </w:r>
          </w:p>
        </w:tc>
        <w:tc>
          <w:tcPr>
            <w:tcW w:w="1560" w:type="dxa"/>
            <w:shd w:val="clear" w:color="auto" w:fill="auto"/>
          </w:tcPr>
          <w:p w14:paraId="0021BB91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</w:p>
        </w:tc>
      </w:tr>
    </w:tbl>
    <w:p w14:paraId="1B30FECC" w14:textId="77777777" w:rsidR="00075566" w:rsidRPr="00075566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Cs w:val="28"/>
          <w:lang w:val="en-GB" w:eastAsia="en-US"/>
        </w:rPr>
      </w:pPr>
    </w:p>
    <w:p w14:paraId="41ABA6EF" w14:textId="77777777" w:rsidR="00075566" w:rsidRPr="007F438F" w:rsidRDefault="00075566" w:rsidP="00075566">
      <w:pPr>
        <w:spacing w:after="0" w:line="240" w:lineRule="auto"/>
        <w:rPr>
          <w:rFonts w:ascii="Century Gothic" w:eastAsia="Times New Roman" w:hAnsi="Century Gothic" w:cs="Calibri"/>
          <w:b/>
          <w:color w:val="auto"/>
          <w:sz w:val="18"/>
          <w:szCs w:val="28"/>
          <w:lang w:val="en-GB" w:eastAsia="en-US"/>
        </w:rPr>
      </w:pPr>
    </w:p>
    <w:tbl>
      <w:tblPr>
        <w:tblW w:w="1003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7"/>
      </w:tblGrid>
      <w:tr w:rsidR="00075566" w:rsidRPr="00075566" w14:paraId="58E1DDBD" w14:textId="77777777" w:rsidTr="007F438F">
        <w:tc>
          <w:tcPr>
            <w:tcW w:w="10037" w:type="dxa"/>
            <w:shd w:val="clear" w:color="auto" w:fill="auto"/>
          </w:tcPr>
          <w:p w14:paraId="712FFBF5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24"/>
                <w:szCs w:val="2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28"/>
                <w:szCs w:val="28"/>
                <w:lang w:val="en-GB" w:eastAsia="en-US"/>
              </w:rPr>
              <w:t>Additional notes / requirements:</w:t>
            </w:r>
          </w:p>
        </w:tc>
      </w:tr>
      <w:tr w:rsidR="00075566" w:rsidRPr="00075566" w14:paraId="03A36F96" w14:textId="77777777" w:rsidTr="004E0E84">
        <w:trPr>
          <w:trHeight w:val="1987"/>
        </w:trPr>
        <w:tc>
          <w:tcPr>
            <w:tcW w:w="10037" w:type="dxa"/>
            <w:shd w:val="clear" w:color="auto" w:fill="auto"/>
          </w:tcPr>
          <w:p w14:paraId="6C047FB0" w14:textId="77777777" w:rsidR="00075566" w:rsidRPr="00075566" w:rsidRDefault="00075566" w:rsidP="000755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auto"/>
                <w:sz w:val="8"/>
                <w:szCs w:val="8"/>
                <w:lang w:val="en-GB" w:eastAsia="en-US"/>
              </w:rPr>
            </w:pPr>
            <w:r w:rsidRPr="00075566">
              <w:rPr>
                <w:rFonts w:ascii="Century Gothic" w:eastAsia="Times New Roman" w:hAnsi="Century Gothic" w:cs="Calibri"/>
                <w:b/>
                <w:color w:val="auto"/>
                <w:sz w:val="8"/>
                <w:szCs w:val="8"/>
                <w:lang w:val="en-GB" w:eastAsia="en-US"/>
              </w:rPr>
              <w:t xml:space="preserve"> </w:t>
            </w:r>
          </w:p>
        </w:tc>
      </w:tr>
    </w:tbl>
    <w:p w14:paraId="2FFC8FA8" w14:textId="77777777" w:rsidR="007F438F" w:rsidRDefault="007F438F" w:rsidP="007F438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auto"/>
          <w:sz w:val="22"/>
          <w:szCs w:val="24"/>
          <w:lang w:eastAsia="en-US"/>
        </w:rPr>
      </w:pPr>
    </w:p>
    <w:p w14:paraId="071FE26C" w14:textId="77777777" w:rsidR="00075566" w:rsidRPr="00C15B35" w:rsidRDefault="00075566" w:rsidP="007F438F">
      <w:pPr>
        <w:spacing w:after="0" w:line="240" w:lineRule="auto"/>
        <w:ind w:left="-284" w:right="-330"/>
        <w:jc w:val="center"/>
        <w:rPr>
          <w:rFonts w:ascii="Century Gothic" w:eastAsia="Times New Roman" w:hAnsi="Century Gothic" w:cs="Times New Roman"/>
          <w:b/>
          <w:color w:val="auto"/>
          <w:sz w:val="22"/>
          <w:szCs w:val="24"/>
          <w:lang w:val="it-IT" w:eastAsia="en-US"/>
        </w:rPr>
      </w:pPr>
      <w:r w:rsidRPr="00C15B35">
        <w:rPr>
          <w:rFonts w:ascii="Century Gothic" w:eastAsia="Times New Roman" w:hAnsi="Century Gothic" w:cs="Times New Roman"/>
          <w:b/>
          <w:color w:val="auto"/>
          <w:sz w:val="22"/>
          <w:szCs w:val="24"/>
          <w:lang w:val="it-IT" w:eastAsia="en-US"/>
        </w:rPr>
        <w:t>Hutton-le-</w:t>
      </w:r>
      <w:r w:rsidR="0048695E" w:rsidRPr="00C15B35">
        <w:rPr>
          <w:rFonts w:ascii="Century Gothic" w:eastAsia="Times New Roman" w:hAnsi="Century Gothic" w:cs="Times New Roman"/>
          <w:b/>
          <w:color w:val="auto"/>
          <w:sz w:val="22"/>
          <w:szCs w:val="24"/>
          <w:lang w:val="it-IT" w:eastAsia="en-US"/>
        </w:rPr>
        <w:t xml:space="preserve">Hole, YO62 6UA    </w:t>
      </w:r>
      <w:r w:rsidR="0048695E" w:rsidRPr="00C15B35">
        <w:rPr>
          <w:rFonts w:ascii="Century Gothic" w:eastAsia="Times New Roman" w:hAnsi="Century Gothic" w:cs="Times New Roman"/>
          <w:color w:val="auto"/>
          <w:sz w:val="22"/>
          <w:szCs w:val="24"/>
          <w:lang w:val="it-IT" w:eastAsia="en-US"/>
        </w:rPr>
        <w:t xml:space="preserve"> </w:t>
      </w:r>
      <w:hyperlink r:id="rId31" w:history="1">
        <w:r w:rsidR="0048695E" w:rsidRPr="00C15B35">
          <w:rPr>
            <w:rStyle w:val="Hyperlink"/>
            <w:rFonts w:ascii="Century Gothic" w:eastAsia="Times New Roman" w:hAnsi="Century Gothic" w:cs="Times New Roman"/>
            <w:b/>
            <w:color w:val="auto"/>
            <w:sz w:val="22"/>
            <w:szCs w:val="24"/>
            <w:u w:val="none"/>
            <w:lang w:val="it-IT" w:eastAsia="en-US"/>
          </w:rPr>
          <w:t>info@ryedalefolkmuseum.co.uk</w:t>
        </w:r>
      </w:hyperlink>
      <w:r w:rsidR="0048695E" w:rsidRPr="00C15B35">
        <w:rPr>
          <w:rFonts w:ascii="Century Gothic" w:eastAsia="Times New Roman" w:hAnsi="Century Gothic" w:cs="Times New Roman"/>
          <w:b/>
          <w:color w:val="auto"/>
          <w:sz w:val="22"/>
          <w:szCs w:val="24"/>
          <w:lang w:val="it-IT" w:eastAsia="en-US"/>
        </w:rPr>
        <w:t xml:space="preserve">     01751 417367</w:t>
      </w:r>
    </w:p>
    <w:sectPr w:rsidR="00075566" w:rsidRPr="00C15B35" w:rsidSect="003406D0">
      <w:pgSz w:w="11906" w:h="16838"/>
      <w:pgMar w:top="567" w:right="991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2845F" w14:textId="77777777" w:rsidR="003406D0" w:rsidRDefault="003406D0" w:rsidP="006C7D32">
      <w:pPr>
        <w:spacing w:after="0" w:line="240" w:lineRule="auto"/>
      </w:pPr>
      <w:r>
        <w:separator/>
      </w:r>
    </w:p>
  </w:endnote>
  <w:endnote w:type="continuationSeparator" w:id="0">
    <w:p w14:paraId="0D03F388" w14:textId="77777777" w:rsidR="003406D0" w:rsidRDefault="003406D0" w:rsidP="006C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C65AF" w14:textId="77777777" w:rsidR="003406D0" w:rsidRDefault="003406D0" w:rsidP="006C7D32">
      <w:pPr>
        <w:spacing w:after="0" w:line="240" w:lineRule="auto"/>
      </w:pPr>
      <w:r>
        <w:separator/>
      </w:r>
    </w:p>
  </w:footnote>
  <w:footnote w:type="continuationSeparator" w:id="0">
    <w:p w14:paraId="40A7EF9C" w14:textId="77777777" w:rsidR="003406D0" w:rsidRDefault="003406D0" w:rsidP="006C7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43538"/>
    <w:multiLevelType w:val="hybridMultilevel"/>
    <w:tmpl w:val="BA3E8B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1A0F83"/>
    <w:multiLevelType w:val="hybridMultilevel"/>
    <w:tmpl w:val="AE00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00090">
    <w:abstractNumId w:val="0"/>
  </w:num>
  <w:num w:numId="2" w16cid:durableId="1129670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B38"/>
    <w:rsid w:val="00075566"/>
    <w:rsid w:val="000C77AB"/>
    <w:rsid w:val="000E07C9"/>
    <w:rsid w:val="000F0303"/>
    <w:rsid w:val="00140EE4"/>
    <w:rsid w:val="00140F96"/>
    <w:rsid w:val="001A4FF6"/>
    <w:rsid w:val="001D645C"/>
    <w:rsid w:val="00291133"/>
    <w:rsid w:val="002A3000"/>
    <w:rsid w:val="002D202B"/>
    <w:rsid w:val="002F16E8"/>
    <w:rsid w:val="00304146"/>
    <w:rsid w:val="003406D0"/>
    <w:rsid w:val="003441D1"/>
    <w:rsid w:val="003A73F1"/>
    <w:rsid w:val="003B1393"/>
    <w:rsid w:val="003D182E"/>
    <w:rsid w:val="003D5E84"/>
    <w:rsid w:val="003E09B2"/>
    <w:rsid w:val="003E1279"/>
    <w:rsid w:val="003F5172"/>
    <w:rsid w:val="004055E4"/>
    <w:rsid w:val="00415136"/>
    <w:rsid w:val="00434442"/>
    <w:rsid w:val="0046510A"/>
    <w:rsid w:val="0048695E"/>
    <w:rsid w:val="004C4592"/>
    <w:rsid w:val="004D520E"/>
    <w:rsid w:val="004E0E84"/>
    <w:rsid w:val="00544079"/>
    <w:rsid w:val="005A2F84"/>
    <w:rsid w:val="005A3BA8"/>
    <w:rsid w:val="0062643F"/>
    <w:rsid w:val="00635CF6"/>
    <w:rsid w:val="006C7D32"/>
    <w:rsid w:val="006D7C89"/>
    <w:rsid w:val="0074127B"/>
    <w:rsid w:val="00753770"/>
    <w:rsid w:val="00776288"/>
    <w:rsid w:val="00787B41"/>
    <w:rsid w:val="007C174A"/>
    <w:rsid w:val="007D4C56"/>
    <w:rsid w:val="007E5D23"/>
    <w:rsid w:val="007F438F"/>
    <w:rsid w:val="00805B2F"/>
    <w:rsid w:val="00816299"/>
    <w:rsid w:val="008171FF"/>
    <w:rsid w:val="00830A63"/>
    <w:rsid w:val="008316A0"/>
    <w:rsid w:val="00854A07"/>
    <w:rsid w:val="00861E1F"/>
    <w:rsid w:val="00883210"/>
    <w:rsid w:val="00885AC8"/>
    <w:rsid w:val="008E4E14"/>
    <w:rsid w:val="008F3B38"/>
    <w:rsid w:val="00924905"/>
    <w:rsid w:val="009A09FE"/>
    <w:rsid w:val="009D6D39"/>
    <w:rsid w:val="00A11318"/>
    <w:rsid w:val="00A33BCA"/>
    <w:rsid w:val="00A34004"/>
    <w:rsid w:val="00AC4FFD"/>
    <w:rsid w:val="00AD7B07"/>
    <w:rsid w:val="00B16CD8"/>
    <w:rsid w:val="00B37E92"/>
    <w:rsid w:val="00BC1D26"/>
    <w:rsid w:val="00C15B35"/>
    <w:rsid w:val="00C16521"/>
    <w:rsid w:val="00C20439"/>
    <w:rsid w:val="00C40D9D"/>
    <w:rsid w:val="00C938E1"/>
    <w:rsid w:val="00CD18BD"/>
    <w:rsid w:val="00D06BB8"/>
    <w:rsid w:val="00D35859"/>
    <w:rsid w:val="00D71C4D"/>
    <w:rsid w:val="00DA3193"/>
    <w:rsid w:val="00DC714D"/>
    <w:rsid w:val="00E064D9"/>
    <w:rsid w:val="00E8276D"/>
    <w:rsid w:val="00EB7355"/>
    <w:rsid w:val="00F066C3"/>
    <w:rsid w:val="00F32A27"/>
    <w:rsid w:val="00F32C06"/>
    <w:rsid w:val="00F41E40"/>
    <w:rsid w:val="00F43F39"/>
    <w:rsid w:val="00F554E7"/>
    <w:rsid w:val="00F74192"/>
    <w:rsid w:val="00FC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6D18B"/>
  <w15:chartTrackingRefBased/>
  <w15:docId w15:val="{9DC30034-1B70-492C-8526-88EECA5F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B38"/>
    <w:pPr>
      <w:spacing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7C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3B38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Title">
    <w:name w:val="Title"/>
    <w:basedOn w:val="Normal"/>
    <w:link w:val="TitleChar"/>
    <w:uiPriority w:val="2"/>
    <w:qFormat/>
    <w:rsid w:val="008F3B38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8F3B38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3"/>
    <w:qFormat/>
    <w:rsid w:val="008F3B38"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8F3B38"/>
    <w:rPr>
      <w:rFonts w:eastAsiaTheme="minorEastAsia"/>
      <w:b/>
      <w:bCs/>
      <w:color w:val="595959" w:themeColor="text1" w:themeTint="A6"/>
      <w:lang w:val="en-US"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8F3B38"/>
    <w:pPr>
      <w:tabs>
        <w:tab w:val="right" w:leader="dot" w:pos="6120"/>
      </w:tabs>
      <w:spacing w:after="100"/>
    </w:pPr>
  </w:style>
  <w:style w:type="character" w:styleId="Hyperlink">
    <w:name w:val="Hyperlink"/>
    <w:basedOn w:val="DefaultParagraphFont"/>
    <w:unhideWhenUsed/>
    <w:rsid w:val="008F3B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B38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6D7C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6D7C8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E1F"/>
    <w:rPr>
      <w:rFonts w:ascii="Segoe UI" w:eastAsiaTheme="minorEastAsia" w:hAnsi="Segoe UI" w:cs="Segoe UI"/>
      <w:color w:val="595959" w:themeColor="text1" w:themeTint="A6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A11318"/>
    <w:pPr>
      <w:spacing w:after="0" w:line="240" w:lineRule="auto"/>
      <w:ind w:left="720"/>
    </w:pPr>
    <w:rPr>
      <w:rFonts w:ascii="Calibri" w:eastAsia="Calibri" w:hAnsi="Calibri" w:cs="Calibri"/>
      <w:color w:val="auto"/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6C7D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D32"/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6C7D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D32"/>
    <w:rPr>
      <w:rFonts w:eastAsiaTheme="minorEastAsia"/>
      <w:color w:val="595959" w:themeColor="text1" w:themeTint="A6"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yedalefolkmuseum.co.uk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office@crownhuttonlehole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://www.crownhuttonlehole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yperlink" Target="http://www.northyorkmoors.org.uk" TargetMode="External"/><Relationship Id="rId29" Type="http://schemas.openxmlformats.org/officeDocument/2006/relationships/hyperlink" Target="file:///C:\Users\kirst\AppData\Roaming\Microsoft\Word\info@ryedalefolkmuseum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enquires@theforgetearoom.com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info@thebarntearooms.plus.com" TargetMode="External"/><Relationship Id="rId28" Type="http://schemas.openxmlformats.org/officeDocument/2006/relationships/hyperlink" Target="file:///C:\Users\kirst\AppData\Roaming\Microsoft\Word\info@ryedalefolkmuseum.co.uk" TargetMode="Externa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hyperlink" Target="mailto:info@ryedalefolkmuseum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ww.thebarnguesthouse.com" TargetMode="External"/><Relationship Id="rId27" Type="http://schemas.openxmlformats.org/officeDocument/2006/relationships/hyperlink" Target="http://www.ryedalefolkmuseum.co.uk/visit" TargetMode="External"/><Relationship Id="rId30" Type="http://schemas.openxmlformats.org/officeDocument/2006/relationships/image" Target="media/image8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A3219D9EB7D4EA945F8501A8BC422" ma:contentTypeVersion="11" ma:contentTypeDescription="Create a new document." ma:contentTypeScope="" ma:versionID="578f76fc6b1524d18ef3be0fd13eafcd">
  <xsd:schema xmlns:xsd="http://www.w3.org/2001/XMLSchema" xmlns:xs="http://www.w3.org/2001/XMLSchema" xmlns:p="http://schemas.microsoft.com/office/2006/metadata/properties" xmlns:ns2="34dc0fd4-67b6-4195-bc50-d09f827e7db0" xmlns:ns3="2df72e95-51d6-48d1-84fc-22462c467465" targetNamespace="http://schemas.microsoft.com/office/2006/metadata/properties" ma:root="true" ma:fieldsID="8dd3bd4a7cd48fe847b4f773a93b3d2d" ns2:_="" ns3:_="">
    <xsd:import namespace="34dc0fd4-67b6-4195-bc50-d09f827e7db0"/>
    <xsd:import namespace="2df72e95-51d6-48d1-84fc-22462c467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c0fd4-67b6-4195-bc50-d09f827e7d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72e95-51d6-48d1-84fc-22462c467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2D836-E987-4F79-94B6-5066CFA638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B50ABC-EDB0-447D-8338-6BDFA1C0E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dc0fd4-67b6-4195-bc50-d09f827e7db0"/>
    <ds:schemaRef ds:uri="2df72e95-51d6-48d1-84fc-22462c467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9B39EC-7B11-4196-AFAA-71B8A59755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5CD665-64FE-2B47-ADAB-243C01AA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Holtby</dc:creator>
  <cp:keywords/>
  <dc:description/>
  <cp:lastModifiedBy>Hannah Highsted</cp:lastModifiedBy>
  <cp:revision>3</cp:revision>
  <cp:lastPrinted>2022-03-17T14:15:00Z</cp:lastPrinted>
  <dcterms:created xsi:type="dcterms:W3CDTF">2024-01-09T12:24:00Z</dcterms:created>
  <dcterms:modified xsi:type="dcterms:W3CDTF">2024-01-09T12:25:00Z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0x010100791A3219D9EB7D4EA945F8501A8BC422</vt:lpwstr>
  </property>
</Properties>
</file>